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6464C" w14:textId="77777777" w:rsidR="00AE1962" w:rsidRDefault="00AE1962" w:rsidP="001C6239">
      <w:pPr>
        <w:spacing w:before="72"/>
        <w:rPr>
          <w:sz w:val="24"/>
        </w:rPr>
      </w:pPr>
    </w:p>
    <w:p w14:paraId="3F90309A" w14:textId="4C43C733" w:rsidR="00AB39A1" w:rsidRPr="00212F0B" w:rsidRDefault="00212F0B">
      <w:pPr>
        <w:spacing w:before="72"/>
        <w:ind w:left="3005"/>
        <w:rPr>
          <w:b/>
          <w:bCs/>
          <w:sz w:val="24"/>
        </w:rPr>
      </w:pPr>
      <w:r w:rsidRPr="00212F0B">
        <w:rPr>
          <w:b/>
          <w:bCs/>
          <w:sz w:val="24"/>
        </w:rPr>
        <w:t xml:space="preserve">PS 01.A.08 </w:t>
      </w:r>
      <w:r w:rsidR="00F34627" w:rsidRPr="00212F0B">
        <w:rPr>
          <w:b/>
          <w:bCs/>
          <w:sz w:val="24"/>
        </w:rPr>
        <w:t>UHD</w:t>
      </w:r>
      <w:r w:rsidR="00F34627" w:rsidRPr="00212F0B">
        <w:rPr>
          <w:b/>
          <w:bCs/>
          <w:spacing w:val="-2"/>
          <w:sz w:val="24"/>
        </w:rPr>
        <w:t xml:space="preserve"> </w:t>
      </w:r>
      <w:r w:rsidR="00F34627" w:rsidRPr="00212F0B">
        <w:rPr>
          <w:b/>
          <w:bCs/>
          <w:sz w:val="24"/>
        </w:rPr>
        <w:t>Travel</w:t>
      </w:r>
      <w:r w:rsidR="00F34627" w:rsidRPr="00212F0B">
        <w:rPr>
          <w:b/>
          <w:bCs/>
          <w:spacing w:val="-1"/>
          <w:sz w:val="24"/>
        </w:rPr>
        <w:t xml:space="preserve"> </w:t>
      </w:r>
      <w:r w:rsidR="00F34627" w:rsidRPr="00212F0B">
        <w:rPr>
          <w:b/>
          <w:bCs/>
          <w:sz w:val="24"/>
        </w:rPr>
        <w:t xml:space="preserve">Card </w:t>
      </w:r>
      <w:r w:rsidR="00F34627" w:rsidRPr="00212F0B">
        <w:rPr>
          <w:b/>
          <w:bCs/>
          <w:spacing w:val="-2"/>
          <w:sz w:val="24"/>
        </w:rPr>
        <w:t>Guidelines</w:t>
      </w:r>
    </w:p>
    <w:p w14:paraId="19A550F9" w14:textId="77777777" w:rsidR="00AB39A1" w:rsidRPr="00212F0B" w:rsidRDefault="00AB39A1">
      <w:pPr>
        <w:pStyle w:val="BodyText"/>
        <w:rPr>
          <w:b/>
          <w:bCs/>
          <w:sz w:val="20"/>
        </w:rPr>
      </w:pPr>
    </w:p>
    <w:p w14:paraId="6259BCD3" w14:textId="77777777" w:rsidR="00163284" w:rsidRPr="00163284" w:rsidRDefault="00163284" w:rsidP="00163284">
      <w:pPr>
        <w:numPr>
          <w:ilvl w:val="0"/>
          <w:numId w:val="6"/>
        </w:numPr>
        <w:tabs>
          <w:tab w:val="left" w:pos="1195"/>
          <w:tab w:val="left" w:pos="1196"/>
        </w:tabs>
        <w:spacing w:before="95"/>
        <w:ind w:hanging="721"/>
        <w:outlineLvl w:val="0"/>
        <w:rPr>
          <w:b/>
          <w:bCs/>
          <w:sz w:val="24"/>
          <w:szCs w:val="24"/>
          <w:u w:color="000000"/>
        </w:rPr>
      </w:pPr>
      <w:bookmarkStart w:id="0" w:name="Travel_Card_Guidelines_Updates_080419"/>
      <w:bookmarkEnd w:id="0"/>
      <w:r w:rsidRPr="00163284">
        <w:rPr>
          <w:b/>
          <w:bCs/>
          <w:sz w:val="24"/>
          <w:szCs w:val="24"/>
          <w:u w:val="single" w:color="000000"/>
        </w:rPr>
        <w:t>DEFINITIONS</w:t>
      </w:r>
    </w:p>
    <w:p w14:paraId="35AD4C51" w14:textId="1EF2B427" w:rsidR="009A5695" w:rsidRPr="009A5695" w:rsidRDefault="009A5695" w:rsidP="009A5695">
      <w:pPr>
        <w:pStyle w:val="BodyText"/>
        <w:spacing w:before="10"/>
        <w:rPr>
          <w:sz w:val="26"/>
        </w:rPr>
      </w:pPr>
    </w:p>
    <w:p w14:paraId="00074213" w14:textId="6CC0558F" w:rsidR="00930F23" w:rsidRPr="00C67A4A" w:rsidRDefault="00930F23" w:rsidP="0008713E">
      <w:pPr>
        <w:pStyle w:val="BodyText"/>
        <w:numPr>
          <w:ilvl w:val="0"/>
          <w:numId w:val="4"/>
        </w:numPr>
        <w:spacing w:before="10"/>
        <w:ind w:left="1440" w:hanging="270"/>
      </w:pPr>
      <w:r w:rsidRPr="00C67A4A">
        <w:rPr>
          <w:noProof/>
          <w:u w:val="single"/>
        </w:rPr>
        <mc:AlternateContent>
          <mc:Choice Requires="wpi">
            <w:drawing>
              <wp:anchor distT="0" distB="0" distL="114300" distR="114300" simplePos="0" relativeHeight="251666432" behindDoc="0" locked="0" layoutInCell="1" allowOverlap="1" wp14:anchorId="6A5D12D3" wp14:editId="7B30F9B3">
                <wp:simplePos x="0" y="0"/>
                <wp:positionH relativeFrom="column">
                  <wp:posOffset>5775027</wp:posOffset>
                </wp:positionH>
                <wp:positionV relativeFrom="paragraph">
                  <wp:posOffset>450024</wp:posOffset>
                </wp:positionV>
                <wp:extent cx="360" cy="360"/>
                <wp:effectExtent l="57150" t="57150" r="57150" b="57150"/>
                <wp:wrapNone/>
                <wp:docPr id="41818222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7C46E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54.05pt;margin-top:34.75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B+Yp9BxAEAAGkEAAAQAAAAAAAAAAAAAAAAANADAABkcnMv&#10;aW5rL2luazEueG1sUEsBAi0AFAAGAAgAAAAhADq9xefiAAAACQEAAA8AAAAAAAAAAAAAAAAAwgUA&#10;AGRycy9kb3ducmV2LnhtbFBLAQItABQABgAIAAAAIQB5GLydvwAAACEBAAAZAAAAAAAAAAAAAAAA&#10;ANEGAABkcnMvX3JlbHMvZTJvRG9jLnhtbC5yZWxzUEsFBgAAAAAGAAYAeAEAAMcHAAAAAA==&#10;">
                <v:imagedata r:id="rId9" o:title=""/>
              </v:shape>
            </w:pict>
          </mc:Fallback>
        </mc:AlternateContent>
      </w:r>
      <w:r w:rsidR="009A5695" w:rsidRPr="00C67A4A">
        <w:rPr>
          <w:u w:val="single"/>
        </w:rPr>
        <w:t>Authorized Travel Card Users (Travel Card users)</w:t>
      </w:r>
      <w:r w:rsidR="009A5695" w:rsidRPr="00C67A4A">
        <w:t>: Employees who are authorized to use a Travel Card because they are a Travel Card Cardholder</w:t>
      </w:r>
      <w:r w:rsidR="00586B63" w:rsidRPr="00C67A4A">
        <w:t xml:space="preserve"> </w:t>
      </w:r>
      <w:r w:rsidRPr="00C67A4A">
        <w:t xml:space="preserve">or </w:t>
      </w:r>
      <w:r w:rsidR="009A5695" w:rsidRPr="00C67A4A">
        <w:t>Travel Arranger</w:t>
      </w:r>
      <w:r w:rsidRPr="00C67A4A">
        <w:t xml:space="preserve"> </w:t>
      </w:r>
      <w:r w:rsidR="009A5695" w:rsidRPr="00C67A4A">
        <w:t>for a specific business trip.</w:t>
      </w:r>
    </w:p>
    <w:p w14:paraId="54557FDD" w14:textId="60A39E92" w:rsidR="009A5695" w:rsidRPr="00C67A4A" w:rsidRDefault="009A5695" w:rsidP="00930F23">
      <w:pPr>
        <w:pStyle w:val="BodyText"/>
        <w:spacing w:before="10"/>
        <w:ind w:left="720"/>
      </w:pPr>
      <w:r w:rsidRPr="00C67A4A">
        <w:t xml:space="preserve"> </w:t>
      </w:r>
    </w:p>
    <w:p w14:paraId="40B23D19" w14:textId="37BD0883" w:rsidR="00930F23" w:rsidRPr="00C67A4A" w:rsidRDefault="00930F23" w:rsidP="0008713E">
      <w:pPr>
        <w:pStyle w:val="BodyText"/>
        <w:numPr>
          <w:ilvl w:val="0"/>
          <w:numId w:val="4"/>
        </w:numPr>
        <w:spacing w:before="10"/>
        <w:ind w:left="1440" w:hanging="270"/>
      </w:pPr>
      <w:r w:rsidRPr="00C67A4A">
        <w:rPr>
          <w:u w:val="single"/>
        </w:rPr>
        <w:t>College/Division Business Administrator (CDA/DBA</w:t>
      </w:r>
      <w:r w:rsidRPr="00C67A4A">
        <w:t>): The chief business officer within each college or division. The CDA/DBA is ultimately responsible for overseeing the use of Travel Cards within their college/division</w:t>
      </w:r>
      <w:r w:rsidR="009F0CD7" w:rsidRPr="00C67A4A">
        <w:t>.</w:t>
      </w:r>
    </w:p>
    <w:p w14:paraId="5BE9DA9A" w14:textId="77777777" w:rsidR="009F0CD7" w:rsidRPr="00C67A4A" w:rsidRDefault="009F0CD7" w:rsidP="009F0CD7">
      <w:pPr>
        <w:pStyle w:val="ListParagraph"/>
      </w:pPr>
    </w:p>
    <w:p w14:paraId="231160B3" w14:textId="77777777" w:rsidR="009F0CD7" w:rsidRPr="00C67A4A" w:rsidRDefault="009F0CD7" w:rsidP="0008713E">
      <w:pPr>
        <w:pStyle w:val="BodyText"/>
        <w:numPr>
          <w:ilvl w:val="0"/>
          <w:numId w:val="4"/>
        </w:numPr>
        <w:spacing w:before="10"/>
        <w:ind w:firstLine="450"/>
      </w:pPr>
      <w:r w:rsidRPr="00C67A4A">
        <w:rPr>
          <w:u w:val="single"/>
        </w:rPr>
        <w:t>Delegates in Concur</w:t>
      </w:r>
      <w:r w:rsidRPr="00C67A4A">
        <w:t>: Employees authorized to do one or more of the following tasks:</w:t>
      </w:r>
    </w:p>
    <w:p w14:paraId="6CB76AB2" w14:textId="03393385" w:rsidR="009F0CD7" w:rsidRPr="00C67A4A" w:rsidRDefault="009F0CD7" w:rsidP="0008713E">
      <w:pPr>
        <w:pStyle w:val="ListParagraph"/>
        <w:spacing w:before="2" w:line="273" w:lineRule="auto"/>
        <w:ind w:left="2070" w:right="1065" w:hanging="270"/>
      </w:pPr>
      <w:r w:rsidRPr="00C67A4A">
        <w:t xml:space="preserve">• </w:t>
      </w:r>
      <w:r w:rsidR="00294047" w:rsidRPr="00C67A4A">
        <w:tab/>
      </w:r>
      <w:r w:rsidRPr="00C67A4A">
        <w:t>Create and review Travel Requests and/or Expense Reports in Concur for specific employees and/or non-employees.</w:t>
      </w:r>
    </w:p>
    <w:p w14:paraId="17DD366E" w14:textId="447A3814" w:rsidR="00CC5F7F" w:rsidRPr="00C67A4A" w:rsidRDefault="009F0CD7" w:rsidP="0008713E">
      <w:pPr>
        <w:pStyle w:val="BodyText"/>
        <w:spacing w:before="10"/>
        <w:ind w:left="2070" w:hanging="270"/>
      </w:pPr>
      <w:r w:rsidRPr="00C67A4A">
        <w:rPr>
          <w:noProof/>
        </w:rPr>
        <mc:AlternateContent>
          <mc:Choice Requires="wpi">
            <w:drawing>
              <wp:anchor distT="0" distB="0" distL="114300" distR="114300" simplePos="0" relativeHeight="251668480" behindDoc="0" locked="0" layoutInCell="1" allowOverlap="1" wp14:anchorId="26ECA6B6" wp14:editId="20713F9E">
                <wp:simplePos x="0" y="0"/>
                <wp:positionH relativeFrom="column">
                  <wp:posOffset>2698467</wp:posOffset>
                </wp:positionH>
                <wp:positionV relativeFrom="paragraph">
                  <wp:posOffset>192055</wp:posOffset>
                </wp:positionV>
                <wp:extent cx="360" cy="360"/>
                <wp:effectExtent l="38100" t="38100" r="38100" b="38100"/>
                <wp:wrapNone/>
                <wp:docPr id="129782706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6530BA9C" id="Ink 3" o:spid="_x0000_s1026" type="#_x0000_t75" style="position:absolute;margin-left:212pt;margin-top:14.6pt;width:1.0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">
                <v:imagedata r:id="rId11" o:title=""/>
              </v:shape>
            </w:pict>
          </mc:Fallback>
        </mc:AlternateContent>
      </w:r>
      <w:r w:rsidRPr="00C67A4A">
        <w:rPr>
          <w:noProof/>
        </w:rPr>
        <mc:AlternateContent>
          <mc:Choice Requires="wpi">
            <w:drawing>
              <wp:anchor distT="0" distB="0" distL="114300" distR="114300" simplePos="0" relativeHeight="251667456" behindDoc="0" locked="0" layoutInCell="1" allowOverlap="1" wp14:anchorId="7C11D9AB" wp14:editId="1EA7E581">
                <wp:simplePos x="0" y="0"/>
                <wp:positionH relativeFrom="column">
                  <wp:posOffset>2411907</wp:posOffset>
                </wp:positionH>
                <wp:positionV relativeFrom="paragraph">
                  <wp:posOffset>230215</wp:posOffset>
                </wp:positionV>
                <wp:extent cx="107640" cy="14040"/>
                <wp:effectExtent l="57150" t="57150" r="45085" b="43180"/>
                <wp:wrapNone/>
                <wp:docPr id="1959123099"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107640" cy="14040"/>
                      </w14:xfrm>
                    </w14:contentPart>
                  </a:graphicData>
                </a:graphic>
              </wp:anchor>
            </w:drawing>
          </mc:Choice>
          <mc:Fallback>
            <w:pict>
              <v:shape w14:anchorId="3D4D5F90" id="Ink 2" o:spid="_x0000_s1026" type="#_x0000_t75" style="position:absolute;margin-left:189.2pt;margin-top:17.45pt;width:9.9pt;height: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">
                <v:imagedata r:id="rId13" o:title=""/>
              </v:shape>
            </w:pict>
          </mc:Fallback>
        </mc:AlternateContent>
      </w:r>
      <w:r w:rsidRPr="00C67A4A">
        <w:t xml:space="preserve">• </w:t>
      </w:r>
      <w:r w:rsidR="00294047" w:rsidRPr="00C67A4A">
        <w:tab/>
      </w:r>
      <w:r w:rsidRPr="00C67A4A">
        <w:t>Submit Travel Requests and/or Expense Reports in Concur on behalf of specific non-employees (employees must submit their own Requests/Reports)</w:t>
      </w:r>
      <w:r w:rsidR="00CC5F7F" w:rsidRPr="00C67A4A">
        <w:t>.</w:t>
      </w:r>
    </w:p>
    <w:p w14:paraId="21841042" w14:textId="77777777" w:rsidR="00CC5F7F" w:rsidRPr="00C67A4A" w:rsidRDefault="00CC5F7F" w:rsidP="00CC5F7F">
      <w:pPr>
        <w:pStyle w:val="BodyText"/>
        <w:spacing w:before="10"/>
        <w:ind w:left="720"/>
      </w:pPr>
    </w:p>
    <w:p w14:paraId="6DD25192" w14:textId="4266EEA2" w:rsidR="00500F7F" w:rsidRPr="00C67A4A" w:rsidRDefault="00CC5F7F" w:rsidP="00401519">
      <w:pPr>
        <w:pStyle w:val="BodyText"/>
        <w:numPr>
          <w:ilvl w:val="0"/>
          <w:numId w:val="4"/>
        </w:numPr>
        <w:spacing w:before="10"/>
        <w:ind w:left="1530"/>
      </w:pPr>
      <w:r w:rsidRPr="00C67A4A">
        <w:rPr>
          <w:u w:val="single"/>
        </w:rPr>
        <w:t>Expense Types in Concur</w:t>
      </w:r>
      <w:r w:rsidRPr="00C67A4A">
        <w:t>: Expense descriptions in Concur (Parking, Hotel Room Only, Hotel Tax, etc.), which help determine, in combination with the Travel Type, the PeopleSoft account that will be charged in the UHS Finance System. An Expense Type is selected for each transaction on the Expense Report in Concur. Expense Types are grouped under the following expense categories in Concur:</w:t>
      </w:r>
    </w:p>
    <w:p w14:paraId="2CC6E0E4" w14:textId="3268E27D" w:rsidR="00CC5F7F" w:rsidRPr="00C67A4A" w:rsidRDefault="00CC5F7F" w:rsidP="00764E8C">
      <w:pPr>
        <w:pStyle w:val="BodyText"/>
        <w:numPr>
          <w:ilvl w:val="3"/>
          <w:numId w:val="17"/>
        </w:numPr>
        <w:spacing w:before="10"/>
        <w:ind w:left="2070" w:hanging="270"/>
      </w:pPr>
      <w:r w:rsidRPr="00C67A4A">
        <w:t>Transportation</w:t>
      </w:r>
    </w:p>
    <w:p w14:paraId="64AE4FAF" w14:textId="7EA1A42D" w:rsidR="00CC5F7F" w:rsidRPr="00C67A4A" w:rsidRDefault="00CC5F7F" w:rsidP="00764E8C">
      <w:pPr>
        <w:pStyle w:val="BodyText"/>
        <w:numPr>
          <w:ilvl w:val="3"/>
          <w:numId w:val="18"/>
        </w:numPr>
        <w:spacing w:before="10"/>
        <w:ind w:left="2070" w:hanging="270"/>
      </w:pPr>
      <w:r w:rsidRPr="00C67A4A">
        <w:t>Lodging</w:t>
      </w:r>
    </w:p>
    <w:p w14:paraId="0E33EA02" w14:textId="1A243C26" w:rsidR="00CC5F7F" w:rsidRPr="00C67A4A" w:rsidRDefault="00CC5F7F" w:rsidP="00764E8C">
      <w:pPr>
        <w:pStyle w:val="BodyText"/>
        <w:numPr>
          <w:ilvl w:val="3"/>
          <w:numId w:val="18"/>
        </w:numPr>
        <w:spacing w:before="10"/>
        <w:ind w:left="2070" w:hanging="270"/>
      </w:pPr>
      <w:r w:rsidRPr="00C67A4A">
        <w:t>Meals</w:t>
      </w:r>
    </w:p>
    <w:p w14:paraId="78A504BF" w14:textId="7B24438F" w:rsidR="00CC5F7F" w:rsidRPr="00C67A4A" w:rsidRDefault="00CC5F7F" w:rsidP="00764E8C">
      <w:pPr>
        <w:pStyle w:val="BodyText"/>
        <w:numPr>
          <w:ilvl w:val="3"/>
          <w:numId w:val="18"/>
        </w:numPr>
        <w:spacing w:before="10"/>
        <w:ind w:left="2070" w:hanging="270"/>
      </w:pPr>
      <w:r w:rsidRPr="00C67A4A">
        <w:t>Business Meals</w:t>
      </w:r>
    </w:p>
    <w:p w14:paraId="72250D3E" w14:textId="3940C946" w:rsidR="00181A31" w:rsidRPr="00C67A4A" w:rsidRDefault="00CC5F7F" w:rsidP="00764E8C">
      <w:pPr>
        <w:pStyle w:val="BodyText"/>
        <w:numPr>
          <w:ilvl w:val="3"/>
          <w:numId w:val="18"/>
        </w:numPr>
        <w:spacing w:before="10"/>
        <w:ind w:left="2070" w:hanging="270"/>
      </w:pPr>
      <w:r w:rsidRPr="00C67A4A">
        <w:t>Other</w:t>
      </w:r>
    </w:p>
    <w:p w14:paraId="555FDB13" w14:textId="77777777" w:rsidR="00181A31" w:rsidRPr="00C67A4A" w:rsidRDefault="00181A31" w:rsidP="00181A31">
      <w:pPr>
        <w:pStyle w:val="BodyText"/>
        <w:spacing w:before="10"/>
        <w:ind w:left="720"/>
      </w:pPr>
    </w:p>
    <w:p w14:paraId="50BDD742" w14:textId="78DC411E" w:rsidR="00181A31" w:rsidRPr="00C67A4A" w:rsidRDefault="00181A31" w:rsidP="00764E8C">
      <w:pPr>
        <w:pStyle w:val="BodyText"/>
        <w:numPr>
          <w:ilvl w:val="0"/>
          <w:numId w:val="4"/>
        </w:numPr>
        <w:spacing w:before="10"/>
        <w:ind w:left="1530"/>
      </w:pPr>
      <w:r w:rsidRPr="00C67A4A">
        <w:rPr>
          <w:u w:val="single"/>
        </w:rPr>
        <w:t>Fraudulent activity involving a Travel Card</w:t>
      </w:r>
      <w:r w:rsidRPr="00C67A4A">
        <w:t>: The intentional use of a Travel Card for non-university purposes and/or falsifying Travel Card documentation.</w:t>
      </w:r>
    </w:p>
    <w:p w14:paraId="33AF243A" w14:textId="77777777" w:rsidR="00A8599B" w:rsidRPr="00C67A4A" w:rsidRDefault="00A8599B" w:rsidP="00A8599B">
      <w:pPr>
        <w:pStyle w:val="BodyText"/>
        <w:spacing w:before="10"/>
        <w:ind w:left="720"/>
        <w:rPr>
          <w:color w:val="0070C0"/>
        </w:rPr>
      </w:pPr>
    </w:p>
    <w:p w14:paraId="73DB01E3" w14:textId="1FE74F69" w:rsidR="00A8599B" w:rsidRPr="00C67A4A" w:rsidRDefault="00181A31" w:rsidP="00764E8C">
      <w:pPr>
        <w:pStyle w:val="BodyText"/>
        <w:numPr>
          <w:ilvl w:val="0"/>
          <w:numId w:val="4"/>
        </w:numPr>
        <w:spacing w:before="10"/>
        <w:ind w:left="1530"/>
      </w:pPr>
      <w:r w:rsidRPr="00C67A4A">
        <w:rPr>
          <w:u w:val="single"/>
        </w:rPr>
        <w:t>Merchant Category Code (MCC)</w:t>
      </w:r>
      <w:r w:rsidRPr="00C67A4A">
        <w:t>: A code selected for a merchant to identify their type of business and merchandise sold.</w:t>
      </w:r>
    </w:p>
    <w:p w14:paraId="61A78D0C" w14:textId="77777777" w:rsidR="00A8599B" w:rsidRPr="00C67A4A" w:rsidRDefault="00A8599B" w:rsidP="00A8599B">
      <w:pPr>
        <w:pStyle w:val="BodyText"/>
        <w:spacing w:before="10"/>
        <w:ind w:left="720"/>
      </w:pPr>
    </w:p>
    <w:p w14:paraId="4A5C438B" w14:textId="0DC6B517" w:rsidR="00181A31" w:rsidRPr="00C67A4A" w:rsidRDefault="00181A31" w:rsidP="00764E8C">
      <w:pPr>
        <w:pStyle w:val="BodyText"/>
        <w:numPr>
          <w:ilvl w:val="0"/>
          <w:numId w:val="4"/>
        </w:numPr>
        <w:spacing w:before="10"/>
        <w:ind w:left="1530"/>
      </w:pPr>
      <w:r w:rsidRPr="00C67A4A">
        <w:rPr>
          <w:u w:val="single"/>
        </w:rPr>
        <w:t>Monthly Spending Limit</w:t>
      </w:r>
      <w:r w:rsidRPr="00C67A4A">
        <w:t>: A dollar limitation of purchasing authority assigned to a Travel Card on total charges made during a monthly billing cycle.</w:t>
      </w:r>
    </w:p>
    <w:p w14:paraId="5ADCF65E" w14:textId="77777777" w:rsidR="00A8599B" w:rsidRPr="00C67A4A" w:rsidRDefault="00A8599B" w:rsidP="00A8599B">
      <w:pPr>
        <w:pStyle w:val="BodyText"/>
        <w:spacing w:before="10"/>
        <w:ind w:left="720"/>
      </w:pPr>
    </w:p>
    <w:p w14:paraId="509805A2" w14:textId="725A203E" w:rsidR="00181A31" w:rsidRPr="00C67A4A" w:rsidRDefault="00181A31" w:rsidP="00764E8C">
      <w:pPr>
        <w:pStyle w:val="BodyText"/>
        <w:numPr>
          <w:ilvl w:val="0"/>
          <w:numId w:val="4"/>
        </w:numPr>
        <w:spacing w:before="10"/>
        <w:ind w:left="1530"/>
      </w:pPr>
      <w:r w:rsidRPr="00C67A4A">
        <w:rPr>
          <w:u w:val="single"/>
        </w:rPr>
        <w:t>Payment Types in Concur</w:t>
      </w:r>
      <w:r w:rsidRPr="00C67A4A">
        <w:t>: Original method of payment for expense transactions in Concur, which include:</w:t>
      </w:r>
    </w:p>
    <w:p w14:paraId="731D0565" w14:textId="3BA33B07" w:rsidR="00181A31" w:rsidRPr="00C67A4A" w:rsidRDefault="00181A31" w:rsidP="00764E8C">
      <w:pPr>
        <w:pStyle w:val="BodyText"/>
        <w:numPr>
          <w:ilvl w:val="3"/>
          <w:numId w:val="18"/>
        </w:numPr>
        <w:spacing w:before="10"/>
        <w:ind w:left="2070" w:hanging="270"/>
      </w:pPr>
      <w:r w:rsidRPr="00C67A4A">
        <w:t>Paid by Traveler</w:t>
      </w:r>
    </w:p>
    <w:p w14:paraId="3B64E2F6" w14:textId="001C4AAC" w:rsidR="00181A31" w:rsidRPr="00C67A4A" w:rsidRDefault="00181A31" w:rsidP="00764E8C">
      <w:pPr>
        <w:pStyle w:val="BodyText"/>
        <w:numPr>
          <w:ilvl w:val="3"/>
          <w:numId w:val="18"/>
        </w:numPr>
        <w:spacing w:before="10"/>
        <w:ind w:left="2070" w:hanging="270"/>
      </w:pPr>
      <w:r w:rsidRPr="00C67A4A">
        <w:t>Paid by UH – Centrally Billed Travel Card (appears for Travel Card transactions)</w:t>
      </w:r>
    </w:p>
    <w:p w14:paraId="78DDFA11" w14:textId="77777777" w:rsidR="00A8599B" w:rsidRPr="00C67A4A" w:rsidRDefault="00A8599B">
      <w:pPr>
        <w:pStyle w:val="BodyText"/>
        <w:spacing w:before="10"/>
        <w:rPr>
          <w:color w:val="0070C0"/>
        </w:rPr>
      </w:pPr>
    </w:p>
    <w:p w14:paraId="67168354" w14:textId="77777777" w:rsidR="00A8599B" w:rsidRPr="00C67A4A" w:rsidRDefault="00A8599B" w:rsidP="00764E8C">
      <w:pPr>
        <w:pStyle w:val="BodyText"/>
        <w:numPr>
          <w:ilvl w:val="0"/>
          <w:numId w:val="4"/>
        </w:numPr>
        <w:spacing w:before="10"/>
        <w:ind w:left="1530"/>
      </w:pPr>
      <w:r w:rsidRPr="00C67A4A">
        <w:rPr>
          <w:u w:val="single"/>
        </w:rPr>
        <w:t>Supporting Documentation</w:t>
      </w:r>
      <w:r w:rsidRPr="00C67A4A">
        <w:t>: A merchant produced or non-university document that records the relevant details for each item purchased including quantities, amount, a description of what was purchased, the total charge amount, the date of purchase, and the merchant’s name and address (e.g. itemized sales receipt, invoice, credit receipt, etc.).</w:t>
      </w:r>
    </w:p>
    <w:p w14:paraId="2667566A" w14:textId="77777777" w:rsidR="00DC500F" w:rsidRPr="00C67A4A" w:rsidRDefault="00DC500F" w:rsidP="00091B3A">
      <w:pPr>
        <w:pStyle w:val="BodyText"/>
        <w:spacing w:before="10"/>
      </w:pPr>
    </w:p>
    <w:p w14:paraId="00E4D431" w14:textId="0858C8D8" w:rsidR="00A8599B" w:rsidRPr="00C67A4A" w:rsidRDefault="00A8599B" w:rsidP="00764E8C">
      <w:pPr>
        <w:pStyle w:val="BodyText"/>
        <w:numPr>
          <w:ilvl w:val="0"/>
          <w:numId w:val="4"/>
        </w:numPr>
        <w:spacing w:before="10"/>
        <w:ind w:left="1530"/>
        <w:rPr>
          <w:u w:val="single"/>
        </w:rPr>
      </w:pPr>
      <w:r w:rsidRPr="00C67A4A">
        <w:rPr>
          <w:u w:val="single"/>
        </w:rPr>
        <w:t>Travel and Travel-Related Charges/Expenses</w:t>
      </w:r>
    </w:p>
    <w:p w14:paraId="18F65443" w14:textId="77777777" w:rsidR="00A8599B" w:rsidRPr="00C67A4A" w:rsidRDefault="00A8599B" w:rsidP="00764E8C">
      <w:pPr>
        <w:pStyle w:val="BodyText"/>
        <w:spacing w:before="10"/>
        <w:ind w:left="1530"/>
      </w:pPr>
      <w:r w:rsidRPr="00C67A4A">
        <w:t>Travel charges/expenses associated with or incurred during business travel that are necessary and benefit the university. Examples include airfare, rental car, lodging, traveler’s meals and business meals during overnight travel, and registration fees to attend an out-of-town conference.</w:t>
      </w:r>
    </w:p>
    <w:p w14:paraId="123587B8" w14:textId="77777777" w:rsidR="00091B3A" w:rsidRPr="00212F0B" w:rsidRDefault="00091B3A" w:rsidP="00091B3A">
      <w:pPr>
        <w:spacing w:before="72"/>
        <w:ind w:left="3005"/>
        <w:rPr>
          <w:b/>
          <w:bCs/>
          <w:sz w:val="24"/>
        </w:rPr>
      </w:pPr>
      <w:r w:rsidRPr="00212F0B">
        <w:rPr>
          <w:b/>
          <w:bCs/>
          <w:sz w:val="24"/>
        </w:rPr>
        <w:lastRenderedPageBreak/>
        <w:t>PS 01.A.08 UHD</w:t>
      </w:r>
      <w:r w:rsidRPr="00212F0B">
        <w:rPr>
          <w:b/>
          <w:bCs/>
          <w:spacing w:val="-2"/>
          <w:sz w:val="24"/>
        </w:rPr>
        <w:t xml:space="preserve"> </w:t>
      </w:r>
      <w:r w:rsidRPr="00212F0B">
        <w:rPr>
          <w:b/>
          <w:bCs/>
          <w:sz w:val="24"/>
        </w:rPr>
        <w:t>Travel</w:t>
      </w:r>
      <w:r w:rsidRPr="00212F0B">
        <w:rPr>
          <w:b/>
          <w:bCs/>
          <w:spacing w:val="-1"/>
          <w:sz w:val="24"/>
        </w:rPr>
        <w:t xml:space="preserve"> </w:t>
      </w:r>
      <w:r w:rsidRPr="00212F0B">
        <w:rPr>
          <w:b/>
          <w:bCs/>
          <w:sz w:val="24"/>
        </w:rPr>
        <w:t xml:space="preserve">Card </w:t>
      </w:r>
      <w:r w:rsidRPr="00212F0B">
        <w:rPr>
          <w:b/>
          <w:bCs/>
          <w:spacing w:val="-2"/>
          <w:sz w:val="24"/>
        </w:rPr>
        <w:t>Guidelines</w:t>
      </w:r>
    </w:p>
    <w:p w14:paraId="378AD311" w14:textId="77777777" w:rsidR="00500F7F" w:rsidRPr="00C67A4A" w:rsidRDefault="00500F7F" w:rsidP="00A8599B">
      <w:pPr>
        <w:pStyle w:val="BodyText"/>
        <w:spacing w:before="10"/>
        <w:ind w:left="720"/>
      </w:pPr>
    </w:p>
    <w:p w14:paraId="39DF9799" w14:textId="6B03C738" w:rsidR="00A8599B" w:rsidRPr="00C67A4A" w:rsidRDefault="00A8599B" w:rsidP="00DC500F">
      <w:pPr>
        <w:pStyle w:val="BodyText"/>
        <w:numPr>
          <w:ilvl w:val="0"/>
          <w:numId w:val="4"/>
        </w:numPr>
        <w:spacing w:before="10"/>
        <w:ind w:left="1530"/>
      </w:pPr>
      <w:r w:rsidRPr="00C67A4A">
        <w:rPr>
          <w:u w:val="single"/>
        </w:rPr>
        <w:t>Travel Card Cardholders (Cardholders)</w:t>
      </w:r>
      <w:r w:rsidRPr="00C67A4A">
        <w:t>: Employees who have UH</w:t>
      </w:r>
      <w:r w:rsidR="002640FD" w:rsidRPr="00C67A4A">
        <w:t>D</w:t>
      </w:r>
      <w:r w:rsidRPr="00C67A4A">
        <w:t xml:space="preserve">-issued Individual Travel Cards which </w:t>
      </w:r>
      <w:r w:rsidR="002640FD" w:rsidRPr="00C67A4A">
        <w:t>has</w:t>
      </w:r>
      <w:r w:rsidRPr="00C67A4A">
        <w:t xml:space="preserve"> their name printed on the card.</w:t>
      </w:r>
    </w:p>
    <w:p w14:paraId="3FD800E4" w14:textId="77777777" w:rsidR="00500F7F" w:rsidRPr="00C67A4A" w:rsidRDefault="00500F7F" w:rsidP="00500F7F">
      <w:pPr>
        <w:pStyle w:val="BodyText"/>
        <w:spacing w:before="10"/>
        <w:ind w:left="720"/>
      </w:pPr>
    </w:p>
    <w:p w14:paraId="7AA0932F" w14:textId="3E8DD0E0" w:rsidR="00500F7F" w:rsidRPr="00C67A4A" w:rsidRDefault="00A8599B" w:rsidP="00DC500F">
      <w:pPr>
        <w:pStyle w:val="BodyText"/>
        <w:numPr>
          <w:ilvl w:val="0"/>
          <w:numId w:val="4"/>
        </w:numPr>
        <w:spacing w:before="10"/>
        <w:ind w:left="1530"/>
      </w:pPr>
      <w:r w:rsidRPr="00C67A4A">
        <w:rPr>
          <w:u w:val="single"/>
        </w:rPr>
        <w:t>Travel Arrangers in Concur</w:t>
      </w:r>
      <w:r w:rsidRPr="00C67A4A">
        <w:t>: Employees authorized to book travel for employees or non-employees in Concur.</w:t>
      </w:r>
    </w:p>
    <w:p w14:paraId="102871C0" w14:textId="77777777" w:rsidR="00500F7F" w:rsidRPr="00C67A4A" w:rsidRDefault="00500F7F" w:rsidP="00500F7F">
      <w:pPr>
        <w:pStyle w:val="BodyText"/>
        <w:spacing w:before="10"/>
        <w:ind w:left="720"/>
        <w:rPr>
          <w:color w:val="0070C0"/>
        </w:rPr>
      </w:pPr>
    </w:p>
    <w:p w14:paraId="6E44C26C" w14:textId="1C6FDF62" w:rsidR="00A8599B" w:rsidRPr="00C67A4A" w:rsidRDefault="00A8599B" w:rsidP="00DC500F">
      <w:pPr>
        <w:pStyle w:val="BodyText"/>
        <w:numPr>
          <w:ilvl w:val="0"/>
          <w:numId w:val="4"/>
        </w:numPr>
        <w:spacing w:before="10"/>
        <w:ind w:left="1530"/>
      </w:pPr>
      <w:r w:rsidRPr="00C67A4A">
        <w:rPr>
          <w:u w:val="single"/>
        </w:rPr>
        <w:t>Travel Type in Concur</w:t>
      </w:r>
      <w:r w:rsidRPr="00C67A4A">
        <w:t>: Type of business travel, which is used in combination with Expense Type to determine the PeopleSoft account charged in the UHS Finance System. Travel Type is selected on the Request in Concur. Below are the current Travel Types in Concur</w:t>
      </w:r>
    </w:p>
    <w:p w14:paraId="718BE967" w14:textId="77777777" w:rsidR="00A8599B" w:rsidRPr="00C67A4A" w:rsidRDefault="00A8599B" w:rsidP="00A8599B">
      <w:pPr>
        <w:pStyle w:val="BodyText"/>
        <w:spacing w:before="10"/>
        <w:ind w:left="720"/>
      </w:pPr>
    </w:p>
    <w:p w14:paraId="6E8E860D" w14:textId="456197E6" w:rsidR="00A8599B" w:rsidRPr="00C67A4A" w:rsidRDefault="008E1E25" w:rsidP="007238F0">
      <w:pPr>
        <w:pStyle w:val="BodyText"/>
        <w:numPr>
          <w:ilvl w:val="0"/>
          <w:numId w:val="21"/>
        </w:numPr>
        <w:tabs>
          <w:tab w:val="left" w:pos="1080"/>
        </w:tabs>
        <w:spacing w:before="10"/>
        <w:ind w:left="2070"/>
      </w:pPr>
      <w:r w:rsidRPr="00C67A4A">
        <w:t>Employee</w:t>
      </w:r>
      <w:r w:rsidR="00A8599B" w:rsidRPr="00C67A4A">
        <w:t xml:space="preserve"> Travel in Texas (Not Student Recruiting)</w:t>
      </w:r>
    </w:p>
    <w:p w14:paraId="6CB99A7B" w14:textId="4C0D3F0D" w:rsidR="00A8599B" w:rsidRPr="00C67A4A" w:rsidRDefault="00A8599B" w:rsidP="007238F0">
      <w:pPr>
        <w:pStyle w:val="BodyText"/>
        <w:numPr>
          <w:ilvl w:val="0"/>
          <w:numId w:val="21"/>
        </w:numPr>
        <w:tabs>
          <w:tab w:val="left" w:pos="1080"/>
        </w:tabs>
        <w:spacing w:before="10"/>
        <w:ind w:left="2070"/>
      </w:pPr>
      <w:r w:rsidRPr="00C67A4A">
        <w:t>Employee Travel Outside TX, but Inside US, Canada, or Mexico</w:t>
      </w:r>
    </w:p>
    <w:p w14:paraId="276840F8" w14:textId="3338B02A" w:rsidR="00A8599B" w:rsidRPr="00C67A4A" w:rsidRDefault="00A8599B" w:rsidP="007238F0">
      <w:pPr>
        <w:pStyle w:val="BodyText"/>
        <w:numPr>
          <w:ilvl w:val="0"/>
          <w:numId w:val="21"/>
        </w:numPr>
        <w:tabs>
          <w:tab w:val="left" w:pos="1080"/>
        </w:tabs>
        <w:spacing w:before="10"/>
        <w:ind w:left="2070"/>
      </w:pPr>
      <w:r w:rsidRPr="00C67A4A">
        <w:t>Employee Travel Outside US, Canada, and Mexico</w:t>
      </w:r>
    </w:p>
    <w:p w14:paraId="65912D4D" w14:textId="20CAF7F4" w:rsidR="00A8599B" w:rsidRPr="00C67A4A" w:rsidRDefault="00A8599B" w:rsidP="007238F0">
      <w:pPr>
        <w:pStyle w:val="BodyText"/>
        <w:numPr>
          <w:ilvl w:val="0"/>
          <w:numId w:val="21"/>
        </w:numPr>
        <w:tabs>
          <w:tab w:val="left" w:pos="1080"/>
        </w:tabs>
        <w:spacing w:before="10"/>
        <w:ind w:left="2070"/>
      </w:pPr>
      <w:r w:rsidRPr="00C67A4A">
        <w:t>Employee Travel to Recruit Students (All Destinations)</w:t>
      </w:r>
    </w:p>
    <w:p w14:paraId="1D0CAA09" w14:textId="25970410" w:rsidR="00A8599B" w:rsidRPr="00C67A4A" w:rsidRDefault="00A8599B" w:rsidP="007238F0">
      <w:pPr>
        <w:pStyle w:val="BodyText"/>
        <w:numPr>
          <w:ilvl w:val="0"/>
          <w:numId w:val="21"/>
        </w:numPr>
        <w:tabs>
          <w:tab w:val="left" w:pos="1080"/>
        </w:tabs>
        <w:spacing w:before="10"/>
        <w:ind w:left="2070"/>
      </w:pPr>
      <w:r w:rsidRPr="00C67A4A">
        <w:t>Prospective Employee Travel</w:t>
      </w:r>
    </w:p>
    <w:p w14:paraId="31380ECA" w14:textId="2D83AB09" w:rsidR="00A8599B" w:rsidRPr="00C67A4A" w:rsidRDefault="00A8599B" w:rsidP="007238F0">
      <w:pPr>
        <w:pStyle w:val="BodyText"/>
        <w:numPr>
          <w:ilvl w:val="0"/>
          <w:numId w:val="21"/>
        </w:numPr>
        <w:tabs>
          <w:tab w:val="left" w:pos="1080"/>
        </w:tabs>
        <w:spacing w:before="10"/>
        <w:ind w:left="2070"/>
      </w:pPr>
      <w:r w:rsidRPr="00C67A4A">
        <w:t>Student Field Trip in the US</w:t>
      </w:r>
    </w:p>
    <w:p w14:paraId="59090502" w14:textId="2F454E37" w:rsidR="00A8599B" w:rsidRPr="00C67A4A" w:rsidRDefault="00A8599B" w:rsidP="007238F0">
      <w:pPr>
        <w:pStyle w:val="BodyText"/>
        <w:numPr>
          <w:ilvl w:val="0"/>
          <w:numId w:val="21"/>
        </w:numPr>
        <w:tabs>
          <w:tab w:val="left" w:pos="1080"/>
        </w:tabs>
        <w:spacing w:before="10"/>
        <w:ind w:left="2070"/>
      </w:pPr>
      <w:r w:rsidRPr="00C67A4A">
        <w:t>Student Study Abroad Travel</w:t>
      </w:r>
    </w:p>
    <w:p w14:paraId="513BAB4B" w14:textId="10D65492" w:rsidR="00A8599B" w:rsidRPr="00C67A4A" w:rsidRDefault="00A8599B" w:rsidP="007238F0">
      <w:pPr>
        <w:pStyle w:val="BodyText"/>
        <w:numPr>
          <w:ilvl w:val="0"/>
          <w:numId w:val="21"/>
        </w:numPr>
        <w:tabs>
          <w:tab w:val="left" w:pos="1080"/>
        </w:tabs>
        <w:spacing w:before="10"/>
        <w:ind w:left="2070"/>
      </w:pPr>
      <w:r w:rsidRPr="00C67A4A">
        <w:t>Student Team Competition</w:t>
      </w:r>
    </w:p>
    <w:p w14:paraId="792741B2" w14:textId="09772E8C" w:rsidR="00A8599B" w:rsidRPr="00C67A4A" w:rsidRDefault="00A8599B" w:rsidP="007238F0">
      <w:pPr>
        <w:pStyle w:val="BodyText"/>
        <w:numPr>
          <w:ilvl w:val="0"/>
          <w:numId w:val="21"/>
        </w:numPr>
        <w:tabs>
          <w:tab w:val="left" w:pos="1080"/>
        </w:tabs>
        <w:spacing w:before="10"/>
        <w:ind w:left="2070"/>
      </w:pPr>
      <w:r w:rsidRPr="00C67A4A">
        <w:t>Travel for Other Contractor (Paid a Fee)</w:t>
      </w:r>
    </w:p>
    <w:p w14:paraId="156F0DB5" w14:textId="3C416B9B" w:rsidR="002640FD" w:rsidRPr="00C67A4A" w:rsidRDefault="00A8599B" w:rsidP="007238F0">
      <w:pPr>
        <w:pStyle w:val="BodyText"/>
        <w:numPr>
          <w:ilvl w:val="0"/>
          <w:numId w:val="21"/>
        </w:numPr>
        <w:tabs>
          <w:tab w:val="left" w:pos="1080"/>
        </w:tabs>
        <w:spacing w:before="10"/>
        <w:ind w:left="2070"/>
      </w:pPr>
      <w:r w:rsidRPr="00C67A4A">
        <w:t>University Guest Travel (Not Paid a Fee)</w:t>
      </w:r>
    </w:p>
    <w:p w14:paraId="5FCA4468" w14:textId="77777777" w:rsidR="00A8599B" w:rsidRPr="00C67A4A" w:rsidRDefault="00A8599B" w:rsidP="00A8599B">
      <w:pPr>
        <w:pStyle w:val="BodyText"/>
        <w:spacing w:before="10"/>
        <w:rPr>
          <w:color w:val="0070C0"/>
        </w:rPr>
      </w:pPr>
    </w:p>
    <w:p w14:paraId="5C221D84" w14:textId="6A7B3718" w:rsidR="002640FD" w:rsidRPr="00C67A4A" w:rsidRDefault="002640FD" w:rsidP="007238F0">
      <w:pPr>
        <w:pStyle w:val="BodyText"/>
        <w:numPr>
          <w:ilvl w:val="0"/>
          <w:numId w:val="4"/>
        </w:numPr>
        <w:spacing w:before="10"/>
        <w:ind w:left="1530"/>
      </w:pPr>
      <w:r w:rsidRPr="00C67A4A">
        <w:rPr>
          <w:u w:val="single"/>
        </w:rPr>
        <w:t>Traveler Type in Concur</w:t>
      </w:r>
      <w:r w:rsidRPr="00C67A4A">
        <w:t>: Type of traveler in Concur, which is automatically selected on the Request in Concur and based on the traveler’s Concur profile. Below are the current Traveler Types in Concur:</w:t>
      </w:r>
    </w:p>
    <w:p w14:paraId="109E0EBA" w14:textId="77777777" w:rsidR="00500F7F" w:rsidRPr="00C67A4A" w:rsidRDefault="00500F7F" w:rsidP="00500F7F">
      <w:pPr>
        <w:pStyle w:val="BodyText"/>
        <w:spacing w:before="10"/>
        <w:ind w:left="720"/>
      </w:pPr>
    </w:p>
    <w:p w14:paraId="23D349AA" w14:textId="245309D9" w:rsidR="002640FD" w:rsidRPr="00C67A4A" w:rsidRDefault="002640FD" w:rsidP="007C0ABF">
      <w:pPr>
        <w:pStyle w:val="BodyText"/>
        <w:numPr>
          <w:ilvl w:val="0"/>
          <w:numId w:val="23"/>
        </w:numPr>
        <w:spacing w:before="10"/>
        <w:ind w:left="2070"/>
      </w:pPr>
      <w:r w:rsidRPr="00C67A4A">
        <w:t>Employee</w:t>
      </w:r>
    </w:p>
    <w:p w14:paraId="7BBDCA22" w14:textId="20AD8A59" w:rsidR="002640FD" w:rsidRPr="00C67A4A" w:rsidRDefault="002640FD" w:rsidP="007C0ABF">
      <w:pPr>
        <w:pStyle w:val="BodyText"/>
        <w:numPr>
          <w:ilvl w:val="0"/>
          <w:numId w:val="23"/>
        </w:numPr>
        <w:spacing w:before="10"/>
        <w:ind w:left="2070"/>
      </w:pPr>
      <w:r w:rsidRPr="00C67A4A">
        <w:t>Prospective Employee</w:t>
      </w:r>
    </w:p>
    <w:p w14:paraId="2F1BBE49" w14:textId="3CA13ADE" w:rsidR="002640FD" w:rsidRPr="00C67A4A" w:rsidRDefault="002640FD" w:rsidP="007C0ABF">
      <w:pPr>
        <w:pStyle w:val="BodyText"/>
        <w:numPr>
          <w:ilvl w:val="0"/>
          <w:numId w:val="23"/>
        </w:numPr>
        <w:spacing w:before="10"/>
        <w:ind w:left="2070"/>
      </w:pPr>
      <w:r w:rsidRPr="00C67A4A">
        <w:t>UH</w:t>
      </w:r>
      <w:r w:rsidR="0032142C" w:rsidRPr="00C67A4A">
        <w:t>D</w:t>
      </w:r>
      <w:r w:rsidRPr="00C67A4A">
        <w:t xml:space="preserve"> Contractor (paid a fee)</w:t>
      </w:r>
    </w:p>
    <w:p w14:paraId="73AB7449" w14:textId="105C3BE1" w:rsidR="00A8599B" w:rsidRPr="00C67A4A" w:rsidRDefault="002640FD" w:rsidP="007C0ABF">
      <w:pPr>
        <w:pStyle w:val="BodyText"/>
        <w:numPr>
          <w:ilvl w:val="0"/>
          <w:numId w:val="23"/>
        </w:numPr>
        <w:spacing w:before="10"/>
        <w:ind w:left="2070"/>
      </w:pPr>
      <w:r w:rsidRPr="00C67A4A">
        <w:t>University Guest (not paid a fee)</w:t>
      </w:r>
    </w:p>
    <w:p w14:paraId="6D2BD43F" w14:textId="77777777" w:rsidR="002640FD" w:rsidRPr="00C67A4A" w:rsidRDefault="002640FD" w:rsidP="002640FD">
      <w:pPr>
        <w:pStyle w:val="BodyText"/>
        <w:spacing w:before="10"/>
        <w:ind w:firstLine="720"/>
        <w:rPr>
          <w:color w:val="0070C0"/>
        </w:rPr>
      </w:pPr>
    </w:p>
    <w:p w14:paraId="53BBCD55" w14:textId="10C4DC88" w:rsidR="001C1FF0" w:rsidRPr="00C67A4A" w:rsidRDefault="001C1FF0" w:rsidP="007238F0">
      <w:pPr>
        <w:pStyle w:val="BodyText"/>
        <w:numPr>
          <w:ilvl w:val="0"/>
          <w:numId w:val="4"/>
        </w:numPr>
        <w:spacing w:before="10"/>
        <w:ind w:left="1620" w:hanging="450"/>
      </w:pPr>
      <w:r w:rsidRPr="00C67A4A">
        <w:rPr>
          <w:noProof/>
          <w:u w:val="single"/>
        </w:rPr>
        <mc:AlternateContent>
          <mc:Choice Requires="wpi">
            <w:drawing>
              <wp:anchor distT="0" distB="0" distL="114300" distR="114300" simplePos="0" relativeHeight="251669504" behindDoc="0" locked="0" layoutInCell="1" allowOverlap="1" wp14:anchorId="49974AB6" wp14:editId="14C67A62">
                <wp:simplePos x="0" y="0"/>
                <wp:positionH relativeFrom="column">
                  <wp:posOffset>926457</wp:posOffset>
                </wp:positionH>
                <wp:positionV relativeFrom="paragraph">
                  <wp:posOffset>201334</wp:posOffset>
                </wp:positionV>
                <wp:extent cx="360" cy="360"/>
                <wp:effectExtent l="38100" t="38100" r="38100" b="38100"/>
                <wp:wrapNone/>
                <wp:docPr id="2063519920"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0477236E" id="Ink 4" o:spid="_x0000_s1026" type="#_x0000_t75" style="position:absolute;margin-left:72.45pt;margin-top:15.35pt;width:1.0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">
                <v:imagedata r:id="rId11" o:title=""/>
              </v:shape>
            </w:pict>
          </mc:Fallback>
        </mc:AlternateContent>
      </w:r>
      <w:r w:rsidR="002640FD" w:rsidRPr="00C67A4A">
        <w:rPr>
          <w:u w:val="single"/>
        </w:rPr>
        <w:t xml:space="preserve">UHD </w:t>
      </w:r>
      <w:r w:rsidRPr="00C67A4A">
        <w:rPr>
          <w:u w:val="single"/>
        </w:rPr>
        <w:t xml:space="preserve">Individual </w:t>
      </w:r>
      <w:r w:rsidR="002640FD" w:rsidRPr="00C67A4A">
        <w:rPr>
          <w:u w:val="single"/>
        </w:rPr>
        <w:t>Travel Card</w:t>
      </w:r>
      <w:r w:rsidR="002640FD" w:rsidRPr="00C67A4A">
        <w:t>: A credit card which is issued by a bank under the state contract for travel cards and used to pay for authorized travel and travel-related expenses.</w:t>
      </w:r>
      <w:r w:rsidRPr="00C67A4A">
        <w:t xml:space="preserve"> Issued to an employee of the university for the purpose of making authorized travel related purchases on the university’s behalf with local funds only. The university will issue payment for charges made with the Individual Travel Card.</w:t>
      </w:r>
    </w:p>
    <w:p w14:paraId="414D117E" w14:textId="77777777" w:rsidR="002640FD" w:rsidRPr="00A8599B" w:rsidRDefault="002640FD" w:rsidP="00C67A4A">
      <w:pPr>
        <w:pStyle w:val="BodyText"/>
        <w:spacing w:before="10"/>
        <w:rPr>
          <w:color w:val="0070C0"/>
          <w:sz w:val="26"/>
        </w:rPr>
      </w:pPr>
    </w:p>
    <w:p w14:paraId="4BD6D963" w14:textId="40920B3F" w:rsidR="00AB39A1" w:rsidRPr="00123BE2" w:rsidRDefault="00F34627" w:rsidP="00586217">
      <w:pPr>
        <w:pStyle w:val="Heading1"/>
        <w:numPr>
          <w:ilvl w:val="0"/>
          <w:numId w:val="6"/>
        </w:numPr>
        <w:tabs>
          <w:tab w:val="left" w:pos="955"/>
        </w:tabs>
        <w:spacing w:before="90"/>
        <w:rPr>
          <w:u w:val="none"/>
        </w:rPr>
      </w:pPr>
      <w:bookmarkStart w:id="1" w:name="_Hlk182994580"/>
      <w:r w:rsidRPr="00123BE2">
        <w:rPr>
          <w:u w:val="thick"/>
        </w:rPr>
        <w:t>APPLYING</w:t>
      </w:r>
      <w:r w:rsidRPr="00123BE2">
        <w:rPr>
          <w:spacing w:val="-4"/>
          <w:u w:val="thick"/>
        </w:rPr>
        <w:t xml:space="preserve"> </w:t>
      </w:r>
      <w:r w:rsidRPr="00123BE2">
        <w:rPr>
          <w:u w:val="thick"/>
        </w:rPr>
        <w:t>FOR</w:t>
      </w:r>
      <w:r w:rsidRPr="00123BE2">
        <w:rPr>
          <w:spacing w:val="-4"/>
          <w:u w:val="thick"/>
        </w:rPr>
        <w:t xml:space="preserve"> </w:t>
      </w:r>
      <w:r w:rsidRPr="00123BE2">
        <w:rPr>
          <w:u w:val="thick"/>
        </w:rPr>
        <w:t>A</w:t>
      </w:r>
      <w:r w:rsidRPr="00123BE2">
        <w:rPr>
          <w:spacing w:val="-4"/>
          <w:u w:val="thick"/>
        </w:rPr>
        <w:t xml:space="preserve"> </w:t>
      </w:r>
      <w:r w:rsidRPr="00123BE2">
        <w:rPr>
          <w:u w:val="thick"/>
        </w:rPr>
        <w:t>TRAVEL</w:t>
      </w:r>
      <w:r w:rsidRPr="00123BE2">
        <w:rPr>
          <w:spacing w:val="-4"/>
          <w:u w:val="thick"/>
        </w:rPr>
        <w:t xml:space="preserve"> CARD</w:t>
      </w:r>
    </w:p>
    <w:p w14:paraId="0C5E8602" w14:textId="77777777" w:rsidR="00AB39A1" w:rsidRPr="00EC5DD9" w:rsidRDefault="00AB39A1">
      <w:pPr>
        <w:pStyle w:val="BodyText"/>
        <w:spacing w:before="1"/>
        <w:rPr>
          <w:b/>
          <w:sz w:val="26"/>
        </w:rPr>
      </w:pPr>
    </w:p>
    <w:bookmarkEnd w:id="1"/>
    <w:p w14:paraId="106CEBC4" w14:textId="77777777" w:rsidR="0003680A" w:rsidRPr="0003680A" w:rsidRDefault="0003680A" w:rsidP="0003680A">
      <w:pPr>
        <w:numPr>
          <w:ilvl w:val="1"/>
          <w:numId w:val="24"/>
        </w:numPr>
        <w:tabs>
          <w:tab w:val="left" w:pos="1556"/>
        </w:tabs>
        <w:spacing w:before="91" w:line="252" w:lineRule="exact"/>
      </w:pPr>
      <w:r w:rsidRPr="0003680A">
        <w:rPr>
          <w:u w:val="single"/>
        </w:rPr>
        <w:t>Completing</w:t>
      </w:r>
      <w:r w:rsidRPr="0003680A">
        <w:rPr>
          <w:spacing w:val="-3"/>
          <w:u w:val="single"/>
        </w:rPr>
        <w:t xml:space="preserve"> </w:t>
      </w:r>
      <w:r w:rsidRPr="0003680A">
        <w:rPr>
          <w:u w:val="single"/>
        </w:rPr>
        <w:t>Application</w:t>
      </w:r>
    </w:p>
    <w:p w14:paraId="03BD9ED0" w14:textId="2AA4584A" w:rsidR="0003680A" w:rsidRDefault="00385DD2" w:rsidP="00091B3A">
      <w:pPr>
        <w:spacing w:before="12" w:line="249" w:lineRule="auto"/>
        <w:ind w:left="1620" w:right="1405"/>
        <w:jc w:val="both"/>
      </w:pPr>
      <w:r w:rsidRPr="00EC5DD9">
        <w:t>The</w:t>
      </w:r>
      <w:r w:rsidRPr="00EC5DD9">
        <w:rPr>
          <w:spacing w:val="-7"/>
        </w:rPr>
        <w:t xml:space="preserve"> </w:t>
      </w:r>
      <w:r w:rsidRPr="00EC5DD9">
        <w:t>Travel</w:t>
      </w:r>
      <w:r w:rsidRPr="00EC5DD9">
        <w:rPr>
          <w:spacing w:val="-7"/>
        </w:rPr>
        <w:t xml:space="preserve"> </w:t>
      </w:r>
      <w:r w:rsidRPr="00EC5DD9">
        <w:t>Card</w:t>
      </w:r>
      <w:r w:rsidRPr="00EC5DD9">
        <w:rPr>
          <w:spacing w:val="-7"/>
        </w:rPr>
        <w:t xml:space="preserve"> </w:t>
      </w:r>
      <w:r w:rsidRPr="00EC5DD9">
        <w:t>Program</w:t>
      </w:r>
      <w:r w:rsidRPr="00EC5DD9">
        <w:rPr>
          <w:spacing w:val="-7"/>
        </w:rPr>
        <w:t xml:space="preserve"> </w:t>
      </w:r>
      <w:r w:rsidRPr="00EC5DD9">
        <w:t>Application/Approval</w:t>
      </w:r>
      <w:r w:rsidRPr="00EC5DD9">
        <w:rPr>
          <w:spacing w:val="-7"/>
        </w:rPr>
        <w:t xml:space="preserve"> </w:t>
      </w:r>
      <w:r w:rsidRPr="00EC5DD9">
        <w:t>Form</w:t>
      </w:r>
      <w:r w:rsidRPr="00EC5DD9">
        <w:rPr>
          <w:spacing w:val="-7"/>
        </w:rPr>
        <w:t xml:space="preserve"> </w:t>
      </w:r>
      <w:r w:rsidRPr="00EC5DD9">
        <w:t>must</w:t>
      </w:r>
      <w:r w:rsidRPr="00EC5DD9">
        <w:rPr>
          <w:spacing w:val="-7"/>
        </w:rPr>
        <w:t xml:space="preserve"> </w:t>
      </w:r>
      <w:r w:rsidRPr="00EC5DD9">
        <w:t>be</w:t>
      </w:r>
      <w:r w:rsidRPr="00EC5DD9">
        <w:rPr>
          <w:spacing w:val="-7"/>
        </w:rPr>
        <w:t xml:space="preserve"> </w:t>
      </w:r>
      <w:r w:rsidRPr="00EC5DD9">
        <w:t>completed</w:t>
      </w:r>
      <w:r w:rsidRPr="00EC5DD9">
        <w:rPr>
          <w:spacing w:val="-7"/>
        </w:rPr>
        <w:t xml:space="preserve"> </w:t>
      </w:r>
      <w:r w:rsidRPr="00EC5DD9">
        <w:t>for</w:t>
      </w:r>
      <w:r w:rsidRPr="00EC5DD9">
        <w:rPr>
          <w:spacing w:val="-7"/>
        </w:rPr>
        <w:t xml:space="preserve"> </w:t>
      </w:r>
      <w:r w:rsidRPr="00EC5DD9">
        <w:t>each</w:t>
      </w:r>
      <w:r w:rsidRPr="00EC5DD9">
        <w:rPr>
          <w:spacing w:val="-7"/>
        </w:rPr>
        <w:t xml:space="preserve"> </w:t>
      </w:r>
      <w:r w:rsidRPr="00EC5DD9">
        <w:t>new travel</w:t>
      </w:r>
      <w:r w:rsidRPr="00EC5DD9">
        <w:rPr>
          <w:spacing w:val="-6"/>
        </w:rPr>
        <w:t xml:space="preserve"> </w:t>
      </w:r>
      <w:r w:rsidRPr="00EC5DD9">
        <w:t>card,</w:t>
      </w:r>
      <w:r w:rsidRPr="00EC5DD9">
        <w:rPr>
          <w:spacing w:val="-6"/>
        </w:rPr>
        <w:t xml:space="preserve"> </w:t>
      </w:r>
      <w:r w:rsidRPr="00EC5DD9">
        <w:t>approved</w:t>
      </w:r>
      <w:r w:rsidRPr="00EC5DD9">
        <w:rPr>
          <w:spacing w:val="-6"/>
        </w:rPr>
        <w:t xml:space="preserve"> </w:t>
      </w:r>
      <w:r w:rsidRPr="00EC5DD9">
        <w:t>by</w:t>
      </w:r>
      <w:r w:rsidRPr="00EC5DD9">
        <w:rPr>
          <w:spacing w:val="-6"/>
        </w:rPr>
        <w:t xml:space="preserve"> </w:t>
      </w:r>
      <w:r w:rsidRPr="00EC5DD9">
        <w:t>the</w:t>
      </w:r>
      <w:r w:rsidRPr="00EC5DD9">
        <w:rPr>
          <w:spacing w:val="-6"/>
        </w:rPr>
        <w:t xml:space="preserve"> </w:t>
      </w:r>
      <w:r w:rsidRPr="00EC5DD9">
        <w:t>appropriate</w:t>
      </w:r>
      <w:r w:rsidRPr="00EC5DD9">
        <w:rPr>
          <w:spacing w:val="-6"/>
        </w:rPr>
        <w:t xml:space="preserve"> </w:t>
      </w:r>
      <w:r w:rsidRPr="00EC5DD9">
        <w:t>College/Division</w:t>
      </w:r>
      <w:r w:rsidRPr="00EC5DD9">
        <w:rPr>
          <w:spacing w:val="-6"/>
        </w:rPr>
        <w:t xml:space="preserve"> </w:t>
      </w:r>
      <w:r w:rsidRPr="00EC5DD9">
        <w:t>Administrator,</w:t>
      </w:r>
      <w:r w:rsidRPr="00EC5DD9">
        <w:rPr>
          <w:spacing w:val="-6"/>
        </w:rPr>
        <w:t xml:space="preserve"> </w:t>
      </w:r>
      <w:r w:rsidRPr="00EC5DD9">
        <w:t>and</w:t>
      </w:r>
      <w:r w:rsidRPr="00EC5DD9">
        <w:rPr>
          <w:spacing w:val="-6"/>
        </w:rPr>
        <w:t xml:space="preserve"> </w:t>
      </w:r>
      <w:r w:rsidRPr="00EC5DD9">
        <w:t>submit</w:t>
      </w:r>
      <w:r w:rsidRPr="00EC5DD9">
        <w:rPr>
          <w:spacing w:val="-6"/>
        </w:rPr>
        <w:t xml:space="preserve"> </w:t>
      </w:r>
      <w:r w:rsidRPr="00EC5DD9">
        <w:t xml:space="preserve">to AP Travel through DocuSign. </w:t>
      </w:r>
    </w:p>
    <w:p w14:paraId="76A46816" w14:textId="77777777" w:rsidR="00091B3A" w:rsidRPr="00091B3A" w:rsidRDefault="00091B3A" w:rsidP="00091B3A">
      <w:pPr>
        <w:spacing w:before="12" w:line="249" w:lineRule="auto"/>
        <w:ind w:left="1620" w:right="1405"/>
        <w:jc w:val="both"/>
      </w:pPr>
    </w:p>
    <w:p w14:paraId="7E38DD47" w14:textId="77777777" w:rsidR="00EE49FE" w:rsidRDefault="00EE49FE" w:rsidP="00EE49FE">
      <w:pPr>
        <w:pStyle w:val="ListParagraph"/>
        <w:numPr>
          <w:ilvl w:val="1"/>
          <w:numId w:val="24"/>
        </w:numPr>
        <w:tabs>
          <w:tab w:val="left" w:pos="1556"/>
        </w:tabs>
        <w:spacing w:line="252" w:lineRule="exact"/>
      </w:pPr>
      <w:r>
        <w:rPr>
          <w:u w:val="single"/>
        </w:rPr>
        <w:t>Completing</w:t>
      </w:r>
      <w:r>
        <w:rPr>
          <w:spacing w:val="-5"/>
          <w:u w:val="single"/>
        </w:rPr>
        <w:t xml:space="preserve"> </w:t>
      </w:r>
      <w:r>
        <w:rPr>
          <w:u w:val="single"/>
        </w:rPr>
        <w:t>HR</w:t>
      </w:r>
      <w:r>
        <w:rPr>
          <w:spacing w:val="-2"/>
          <w:u w:val="single"/>
        </w:rPr>
        <w:t xml:space="preserve"> </w:t>
      </w:r>
      <w:r>
        <w:rPr>
          <w:u w:val="single"/>
        </w:rPr>
        <w:t>Form: Authorization</w:t>
      </w:r>
      <w:r>
        <w:rPr>
          <w:spacing w:val="-4"/>
          <w:u w:val="single"/>
        </w:rPr>
        <w:t xml:space="preserve"> </w:t>
      </w:r>
      <w:r>
        <w:rPr>
          <w:u w:val="single"/>
        </w:rPr>
        <w:t>for Criminal History</w:t>
      </w:r>
      <w:r>
        <w:rPr>
          <w:spacing w:val="-5"/>
          <w:u w:val="single"/>
        </w:rPr>
        <w:t xml:space="preserve"> </w:t>
      </w:r>
      <w:r>
        <w:rPr>
          <w:u w:val="single"/>
        </w:rPr>
        <w:t>Investigation</w:t>
      </w:r>
    </w:p>
    <w:p w14:paraId="20454E8E" w14:textId="3A0A103C" w:rsidR="00385DD2" w:rsidRPr="00212F0B" w:rsidRDefault="00385DD2" w:rsidP="00EE49FE">
      <w:pPr>
        <w:pStyle w:val="ListParagraph"/>
        <w:spacing w:before="12" w:line="249" w:lineRule="auto"/>
        <w:ind w:left="1620" w:right="1405" w:firstLine="0"/>
        <w:jc w:val="both"/>
      </w:pPr>
      <w:r w:rsidRPr="00212F0B">
        <w:t xml:space="preserve">Employee applying for the Travel Card will need to </w:t>
      </w:r>
      <w:r w:rsidRPr="00212F0B">
        <w:rPr>
          <w:b/>
          <w:bCs/>
        </w:rPr>
        <w:t>obtain Travel Card Clearance.</w:t>
      </w:r>
      <w:r w:rsidRPr="00212F0B">
        <w:t xml:space="preserve"> Authorization for a Criminal History Investigation notifications will be sent by HR once the application has been fully approved in DocuSign. Travel Card Clearance valid for up to 6 months.</w:t>
      </w:r>
    </w:p>
    <w:p w14:paraId="081BD3D3" w14:textId="77777777" w:rsidR="00385DD2" w:rsidRDefault="00385DD2" w:rsidP="00EE49FE">
      <w:pPr>
        <w:spacing w:before="12" w:line="249" w:lineRule="auto"/>
        <w:ind w:right="1405"/>
        <w:jc w:val="both"/>
      </w:pPr>
    </w:p>
    <w:p w14:paraId="78E6ADC6" w14:textId="77777777" w:rsidR="00091B3A" w:rsidRDefault="00091B3A" w:rsidP="00EE49FE">
      <w:pPr>
        <w:spacing w:before="12" w:line="249" w:lineRule="auto"/>
        <w:ind w:right="1405"/>
        <w:jc w:val="both"/>
      </w:pPr>
    </w:p>
    <w:p w14:paraId="1AF47211" w14:textId="77777777" w:rsidR="00091B3A" w:rsidRDefault="00091B3A" w:rsidP="00EE49FE">
      <w:pPr>
        <w:spacing w:before="12" w:line="249" w:lineRule="auto"/>
        <w:ind w:right="1405"/>
        <w:jc w:val="both"/>
      </w:pPr>
    </w:p>
    <w:p w14:paraId="1AAA658D" w14:textId="77777777" w:rsidR="00091B3A" w:rsidRPr="00212F0B" w:rsidRDefault="00091B3A" w:rsidP="00091B3A">
      <w:pPr>
        <w:spacing w:before="72"/>
        <w:ind w:left="3005"/>
        <w:rPr>
          <w:b/>
          <w:bCs/>
          <w:sz w:val="24"/>
        </w:rPr>
      </w:pPr>
      <w:r w:rsidRPr="00212F0B">
        <w:rPr>
          <w:b/>
          <w:bCs/>
          <w:sz w:val="24"/>
        </w:rPr>
        <w:lastRenderedPageBreak/>
        <w:t>PS 01.A.08 UHD</w:t>
      </w:r>
      <w:r w:rsidRPr="00212F0B">
        <w:rPr>
          <w:b/>
          <w:bCs/>
          <w:spacing w:val="-2"/>
          <w:sz w:val="24"/>
        </w:rPr>
        <w:t xml:space="preserve"> </w:t>
      </w:r>
      <w:r w:rsidRPr="00212F0B">
        <w:rPr>
          <w:b/>
          <w:bCs/>
          <w:sz w:val="24"/>
        </w:rPr>
        <w:t>Travel</w:t>
      </w:r>
      <w:r w:rsidRPr="00212F0B">
        <w:rPr>
          <w:b/>
          <w:bCs/>
          <w:spacing w:val="-1"/>
          <w:sz w:val="24"/>
        </w:rPr>
        <w:t xml:space="preserve"> </w:t>
      </w:r>
      <w:r w:rsidRPr="00212F0B">
        <w:rPr>
          <w:b/>
          <w:bCs/>
          <w:sz w:val="24"/>
        </w:rPr>
        <w:t xml:space="preserve">Card </w:t>
      </w:r>
      <w:r w:rsidRPr="00212F0B">
        <w:rPr>
          <w:b/>
          <w:bCs/>
          <w:spacing w:val="-2"/>
          <w:sz w:val="24"/>
        </w:rPr>
        <w:t>Guidelines</w:t>
      </w:r>
    </w:p>
    <w:p w14:paraId="653AC527" w14:textId="77777777" w:rsidR="00091B3A" w:rsidRPr="00212F0B" w:rsidRDefault="00091B3A" w:rsidP="00EE49FE">
      <w:pPr>
        <w:spacing w:before="12" w:line="249" w:lineRule="auto"/>
        <w:ind w:right="1405"/>
        <w:jc w:val="both"/>
      </w:pPr>
    </w:p>
    <w:p w14:paraId="2E9A09B0" w14:textId="77777777" w:rsidR="00385DD2" w:rsidRPr="00212F0B" w:rsidRDefault="00385DD2" w:rsidP="00EE49FE">
      <w:pPr>
        <w:pStyle w:val="ListParagraph"/>
        <w:spacing w:before="12" w:line="249" w:lineRule="auto"/>
        <w:ind w:left="1620" w:right="1405" w:firstLine="0"/>
        <w:jc w:val="both"/>
      </w:pPr>
      <w:r w:rsidRPr="00212F0B">
        <w:t>Authorization for Criminal History Investigation</w:t>
      </w:r>
    </w:p>
    <w:p w14:paraId="66727C14" w14:textId="42060061" w:rsidR="00385DD2" w:rsidRPr="00212F0B" w:rsidRDefault="00385DD2" w:rsidP="00EE49FE">
      <w:pPr>
        <w:pStyle w:val="ListParagraph"/>
        <w:spacing w:before="12" w:line="249" w:lineRule="auto"/>
        <w:ind w:left="1620" w:right="1405"/>
        <w:jc w:val="both"/>
      </w:pPr>
      <w:r w:rsidRPr="00212F0B">
        <w:t xml:space="preserve">      Each prospective cardholder must complete an HR form authorizing a Criminal History Investigation prior to travel card approval. Once the background process has been completed HR will approve via Travel Card DocuSign application and notify the department of the result via e-mail. The HR e-mail authorizing the prospective cardholder to receive a Travel Card will be forwarded by e-mail to the Travel Card Coordinator, along with the Travel Card application via DocuSign approval.</w:t>
      </w:r>
    </w:p>
    <w:p w14:paraId="510EEE9F" w14:textId="77777777" w:rsidR="00385DD2" w:rsidRPr="00212F0B" w:rsidRDefault="00385DD2" w:rsidP="00EE49FE">
      <w:pPr>
        <w:pStyle w:val="ListParagraph"/>
        <w:spacing w:before="12" w:line="249" w:lineRule="auto"/>
        <w:ind w:left="1620" w:right="1405" w:firstLine="0"/>
        <w:jc w:val="both"/>
      </w:pPr>
    </w:p>
    <w:p w14:paraId="44E51E0E" w14:textId="70A46397" w:rsidR="00385DD2" w:rsidRPr="00212F0B" w:rsidRDefault="00385DD2" w:rsidP="00EE49FE">
      <w:pPr>
        <w:pStyle w:val="ListParagraph"/>
        <w:spacing w:before="12" w:line="249" w:lineRule="auto"/>
        <w:ind w:left="1620" w:right="1405"/>
        <w:jc w:val="both"/>
      </w:pPr>
      <w:r w:rsidRPr="00212F0B">
        <w:t xml:space="preserve">       If the prospective cardholder previously completed the “Authorization for Criminal History Investigation” process within the past six (6) months, he/she will not be required to complete the process again. In such cases, HR will forward the previous e-mail notification with the background check results (or obtain another email from HR based on the prior results) to the Travel Card Coordinator, along with the Travel Card application.</w:t>
      </w:r>
    </w:p>
    <w:p w14:paraId="24BEE630" w14:textId="11662CD3" w:rsidR="00385DD2" w:rsidRPr="00212F0B" w:rsidRDefault="00385DD2" w:rsidP="00385DD2">
      <w:pPr>
        <w:spacing w:before="12" w:line="249" w:lineRule="auto"/>
        <w:ind w:right="1405"/>
        <w:jc w:val="both"/>
        <w:rPr>
          <w:highlight w:val="yellow"/>
        </w:rPr>
      </w:pPr>
    </w:p>
    <w:p w14:paraId="0AA9474F" w14:textId="77777777" w:rsidR="00EE49FE" w:rsidRDefault="00EE49FE" w:rsidP="00EE49FE">
      <w:pPr>
        <w:pStyle w:val="ListParagraph"/>
        <w:numPr>
          <w:ilvl w:val="1"/>
          <w:numId w:val="24"/>
        </w:numPr>
        <w:tabs>
          <w:tab w:val="left" w:pos="1556"/>
        </w:tabs>
        <w:spacing w:before="1"/>
      </w:pPr>
      <w:r>
        <w:rPr>
          <w:u w:val="single"/>
        </w:rPr>
        <w:t>Online</w:t>
      </w:r>
      <w:r>
        <w:rPr>
          <w:spacing w:val="-6"/>
          <w:u w:val="single"/>
        </w:rPr>
        <w:t xml:space="preserve"> </w:t>
      </w:r>
      <w:r>
        <w:rPr>
          <w:u w:val="single"/>
        </w:rPr>
        <w:t>Training</w:t>
      </w:r>
      <w:r>
        <w:rPr>
          <w:spacing w:val="-4"/>
          <w:u w:val="single"/>
        </w:rPr>
        <w:t xml:space="preserve"> </w:t>
      </w:r>
      <w:r>
        <w:rPr>
          <w:u w:val="single"/>
        </w:rPr>
        <w:t>and</w:t>
      </w:r>
      <w:r>
        <w:rPr>
          <w:spacing w:val="-1"/>
          <w:u w:val="single"/>
        </w:rPr>
        <w:t xml:space="preserve"> </w:t>
      </w:r>
      <w:r>
        <w:rPr>
          <w:u w:val="single"/>
        </w:rPr>
        <w:t>Acknowledgement of Responsibility</w:t>
      </w:r>
    </w:p>
    <w:p w14:paraId="4E560E9A" w14:textId="71814158" w:rsidR="00385DD2" w:rsidRPr="00EC5DD9" w:rsidRDefault="00385DD2" w:rsidP="00EE49FE">
      <w:pPr>
        <w:spacing w:before="12" w:line="249" w:lineRule="auto"/>
        <w:ind w:left="1530" w:right="1334"/>
      </w:pPr>
      <w:r w:rsidRPr="00EC5DD9">
        <w:t xml:space="preserve">The applicant must complete training </w:t>
      </w:r>
      <w:r w:rsidR="004A19D0" w:rsidRPr="00EC5DD9">
        <w:t xml:space="preserve">prior to the issue of the card, </w:t>
      </w:r>
      <w:r w:rsidRPr="00EC5DD9">
        <w:t>that is designed for cardholders, which</w:t>
      </w:r>
      <w:r w:rsidRPr="00EC5DD9">
        <w:rPr>
          <w:spacing w:val="-7"/>
        </w:rPr>
        <w:t xml:space="preserve"> </w:t>
      </w:r>
      <w:r w:rsidRPr="00EC5DD9">
        <w:t>includes</w:t>
      </w:r>
      <w:r w:rsidRPr="00EC5DD9">
        <w:rPr>
          <w:spacing w:val="-7"/>
        </w:rPr>
        <w:t xml:space="preserve"> </w:t>
      </w:r>
      <w:r w:rsidRPr="00EC5DD9">
        <w:t>an</w:t>
      </w:r>
      <w:r w:rsidRPr="00EC5DD9">
        <w:rPr>
          <w:spacing w:val="-7"/>
        </w:rPr>
        <w:t xml:space="preserve"> </w:t>
      </w:r>
      <w:r w:rsidRPr="00EC5DD9">
        <w:t>acknowledgement</w:t>
      </w:r>
      <w:r w:rsidRPr="00EC5DD9">
        <w:rPr>
          <w:spacing w:val="-7"/>
        </w:rPr>
        <w:t xml:space="preserve"> </w:t>
      </w:r>
      <w:r w:rsidRPr="00EC5DD9">
        <w:t>of</w:t>
      </w:r>
      <w:r w:rsidRPr="00EC5DD9">
        <w:rPr>
          <w:spacing w:val="-7"/>
        </w:rPr>
        <w:t xml:space="preserve"> </w:t>
      </w:r>
      <w:r w:rsidRPr="00EC5DD9">
        <w:t>responsibility</w:t>
      </w:r>
      <w:r w:rsidRPr="00EC5DD9">
        <w:rPr>
          <w:spacing w:val="-7"/>
        </w:rPr>
        <w:t xml:space="preserve"> </w:t>
      </w:r>
      <w:r w:rsidRPr="00EC5DD9">
        <w:t>for</w:t>
      </w:r>
      <w:r w:rsidRPr="00EC5DD9">
        <w:rPr>
          <w:spacing w:val="-7"/>
        </w:rPr>
        <w:t xml:space="preserve"> </w:t>
      </w:r>
      <w:r w:rsidRPr="00EC5DD9">
        <w:t>proper</w:t>
      </w:r>
      <w:r w:rsidRPr="00EC5DD9">
        <w:rPr>
          <w:spacing w:val="-7"/>
        </w:rPr>
        <w:t xml:space="preserve"> </w:t>
      </w:r>
      <w:r w:rsidRPr="00EC5DD9">
        <w:t>use</w:t>
      </w:r>
      <w:r w:rsidRPr="00EC5DD9">
        <w:rPr>
          <w:spacing w:val="-7"/>
        </w:rPr>
        <w:t xml:space="preserve"> </w:t>
      </w:r>
      <w:r w:rsidRPr="00EC5DD9">
        <w:t>of</w:t>
      </w:r>
      <w:r w:rsidRPr="00EC5DD9">
        <w:rPr>
          <w:spacing w:val="-7"/>
        </w:rPr>
        <w:t xml:space="preserve"> </w:t>
      </w:r>
      <w:r w:rsidRPr="00EC5DD9">
        <w:t>the</w:t>
      </w:r>
      <w:r w:rsidRPr="00EC5DD9">
        <w:rPr>
          <w:spacing w:val="-7"/>
        </w:rPr>
        <w:t xml:space="preserve"> </w:t>
      </w:r>
      <w:r w:rsidRPr="00EC5DD9">
        <w:t>card,</w:t>
      </w:r>
      <w:r w:rsidRPr="00EC5DD9">
        <w:rPr>
          <w:spacing w:val="-7"/>
        </w:rPr>
        <w:t xml:space="preserve"> </w:t>
      </w:r>
      <w:r w:rsidRPr="00EC5DD9">
        <w:t>before the card will be released to the applicant.</w:t>
      </w:r>
    </w:p>
    <w:p w14:paraId="567B141E" w14:textId="77777777" w:rsidR="00385DD2" w:rsidRPr="00EC5DD9" w:rsidRDefault="00385DD2" w:rsidP="00385DD2">
      <w:pPr>
        <w:spacing w:before="12" w:line="249" w:lineRule="auto"/>
        <w:ind w:right="1405"/>
        <w:jc w:val="both"/>
        <w:rPr>
          <w:color w:val="FF0000"/>
        </w:rPr>
      </w:pPr>
    </w:p>
    <w:p w14:paraId="362316DB" w14:textId="55E6F9C8" w:rsidR="00385DD2" w:rsidRPr="00E53F06" w:rsidRDefault="00385DD2" w:rsidP="00EE49FE">
      <w:pPr>
        <w:spacing w:before="12" w:line="249" w:lineRule="auto"/>
        <w:ind w:left="1530" w:right="1405"/>
        <w:jc w:val="both"/>
        <w:rPr>
          <w:color w:val="3071C3" w:themeColor="text2" w:themeTint="BF"/>
        </w:rPr>
      </w:pPr>
      <w:r w:rsidRPr="00EC5DD9">
        <w:t>Employee</w:t>
      </w:r>
      <w:r w:rsidR="00D67AF4" w:rsidRPr="00EC5DD9">
        <w:t>s</w:t>
      </w:r>
      <w:r w:rsidRPr="00EC5DD9">
        <w:t xml:space="preserve"> applying for the Travel Card will be required to have </w:t>
      </w:r>
      <w:r w:rsidRPr="00EC5DD9">
        <w:rPr>
          <w:b/>
          <w:bCs/>
        </w:rPr>
        <w:t xml:space="preserve">an active Concur profile. </w:t>
      </w:r>
      <w:r w:rsidRPr="00EC5DD9">
        <w:t xml:space="preserve">If this is for a first time Concur user, see getting started instructions. </w:t>
      </w:r>
      <w:hyperlink r:id="rId15" w:history="1">
        <w:r w:rsidRPr="00EC5DD9">
          <w:rPr>
            <w:rStyle w:val="Hyperlink"/>
            <w:color w:val="3071C3" w:themeColor="text2" w:themeTint="BF"/>
          </w:rPr>
          <w:t>Concur | University of Houston-Downtown</w:t>
        </w:r>
      </w:hyperlink>
    </w:p>
    <w:p w14:paraId="054762FD" w14:textId="77777777" w:rsidR="00AB39A1" w:rsidRPr="00C67A4A" w:rsidRDefault="00AB39A1">
      <w:pPr>
        <w:pStyle w:val="BodyText"/>
        <w:spacing w:before="3"/>
      </w:pPr>
    </w:p>
    <w:p w14:paraId="528C861A" w14:textId="77777777" w:rsidR="00EE49FE" w:rsidRDefault="00EE49FE" w:rsidP="00EE49FE">
      <w:pPr>
        <w:pStyle w:val="ListParagraph"/>
        <w:numPr>
          <w:ilvl w:val="1"/>
          <w:numId w:val="24"/>
        </w:numPr>
        <w:tabs>
          <w:tab w:val="left" w:pos="1556"/>
        </w:tabs>
        <w:spacing w:before="92" w:line="252" w:lineRule="exact"/>
      </w:pPr>
      <w:r>
        <w:rPr>
          <w:u w:val="single"/>
        </w:rPr>
        <w:t>Direct</w:t>
      </w:r>
      <w:r>
        <w:rPr>
          <w:spacing w:val="-2"/>
          <w:u w:val="single"/>
        </w:rPr>
        <w:t xml:space="preserve"> </w:t>
      </w:r>
      <w:r>
        <w:rPr>
          <w:u w:val="single"/>
        </w:rPr>
        <w:t>Deposit</w:t>
      </w:r>
    </w:p>
    <w:p w14:paraId="5A3E05B1" w14:textId="5A861D42" w:rsidR="003A3C8B" w:rsidRPr="00C67A4A" w:rsidRDefault="00F34627" w:rsidP="00EE49FE">
      <w:pPr>
        <w:spacing w:before="12" w:line="249" w:lineRule="auto"/>
        <w:ind w:left="1530" w:right="1334"/>
      </w:pPr>
      <w:r w:rsidRPr="00C67A4A">
        <w:t>For</w:t>
      </w:r>
      <w:r w:rsidRPr="00C67A4A">
        <w:rPr>
          <w:spacing w:val="-7"/>
        </w:rPr>
        <w:t xml:space="preserve"> </w:t>
      </w:r>
      <w:r w:rsidRPr="00C67A4A">
        <w:t>security</w:t>
      </w:r>
      <w:r w:rsidRPr="00C67A4A">
        <w:rPr>
          <w:spacing w:val="-7"/>
        </w:rPr>
        <w:t xml:space="preserve"> </w:t>
      </w:r>
      <w:r w:rsidRPr="00C67A4A">
        <w:t>purposes,</w:t>
      </w:r>
      <w:r w:rsidRPr="00C67A4A">
        <w:rPr>
          <w:spacing w:val="-7"/>
        </w:rPr>
        <w:t xml:space="preserve"> </w:t>
      </w:r>
      <w:r w:rsidRPr="00C67A4A">
        <w:t>all</w:t>
      </w:r>
      <w:r w:rsidRPr="00C67A4A">
        <w:rPr>
          <w:spacing w:val="-7"/>
        </w:rPr>
        <w:t xml:space="preserve"> </w:t>
      </w:r>
      <w:r w:rsidRPr="00C67A4A">
        <w:t>Travel</w:t>
      </w:r>
      <w:r w:rsidRPr="00C67A4A">
        <w:rPr>
          <w:spacing w:val="-7"/>
        </w:rPr>
        <w:t xml:space="preserve"> </w:t>
      </w:r>
      <w:r w:rsidRPr="00C67A4A">
        <w:t>Card</w:t>
      </w:r>
      <w:r w:rsidRPr="00C67A4A">
        <w:rPr>
          <w:spacing w:val="-7"/>
        </w:rPr>
        <w:t xml:space="preserve"> </w:t>
      </w:r>
      <w:r w:rsidRPr="00C67A4A">
        <w:t>cardholders</w:t>
      </w:r>
      <w:r w:rsidRPr="00C67A4A">
        <w:rPr>
          <w:spacing w:val="-7"/>
        </w:rPr>
        <w:t xml:space="preserve"> </w:t>
      </w:r>
      <w:r w:rsidRPr="00C67A4A">
        <w:t>must</w:t>
      </w:r>
      <w:r w:rsidRPr="00C67A4A">
        <w:rPr>
          <w:spacing w:val="-8"/>
        </w:rPr>
        <w:t xml:space="preserve"> </w:t>
      </w:r>
      <w:r w:rsidRPr="00C67A4A">
        <w:t>receive</w:t>
      </w:r>
      <w:r w:rsidRPr="00C67A4A">
        <w:rPr>
          <w:spacing w:val="-7"/>
        </w:rPr>
        <w:t xml:space="preserve"> </w:t>
      </w:r>
      <w:r w:rsidRPr="00C67A4A">
        <w:t>their salary or wage as a direct deposit, rather than a check. The CDA is responsible for verifying this information when they sign the Application/Approval form.</w:t>
      </w:r>
    </w:p>
    <w:p w14:paraId="0C32919A" w14:textId="77777777" w:rsidR="00C67A4A" w:rsidRPr="00C67A4A" w:rsidRDefault="00C67A4A" w:rsidP="00C67A4A">
      <w:pPr>
        <w:spacing w:before="12" w:line="249" w:lineRule="auto"/>
        <w:ind w:left="955" w:right="1334"/>
        <w:rPr>
          <w:sz w:val="24"/>
        </w:rPr>
      </w:pPr>
    </w:p>
    <w:p w14:paraId="72C5FA39" w14:textId="37A98E10" w:rsidR="00AB39A1" w:rsidRPr="00E53F06" w:rsidRDefault="004A49D2" w:rsidP="00E53F06">
      <w:pPr>
        <w:pStyle w:val="ListParagraph"/>
        <w:numPr>
          <w:ilvl w:val="0"/>
          <w:numId w:val="6"/>
        </w:numPr>
        <w:spacing w:before="29"/>
        <w:rPr>
          <w:b/>
          <w:color w:val="000000"/>
          <w:sz w:val="24"/>
        </w:rPr>
      </w:pPr>
      <w:r w:rsidRPr="003F0415">
        <w:rPr>
          <w:b/>
          <w:color w:val="000000"/>
          <w:sz w:val="24"/>
          <w:u w:val="single"/>
        </w:rPr>
        <w:t>AUTHORIZED</w:t>
      </w:r>
      <w:r w:rsidRPr="003F0415">
        <w:rPr>
          <w:b/>
          <w:color w:val="000000"/>
          <w:spacing w:val="-13"/>
          <w:sz w:val="24"/>
          <w:u w:val="single"/>
        </w:rPr>
        <w:t xml:space="preserve"> </w:t>
      </w:r>
      <w:r w:rsidRPr="003F0415">
        <w:rPr>
          <w:b/>
          <w:color w:val="000000"/>
          <w:sz w:val="24"/>
          <w:u w:val="single"/>
        </w:rPr>
        <w:t>TRAVEL</w:t>
      </w:r>
      <w:r w:rsidRPr="003F0415">
        <w:rPr>
          <w:b/>
          <w:color w:val="000000"/>
          <w:spacing w:val="-4"/>
          <w:sz w:val="24"/>
          <w:u w:val="single"/>
        </w:rPr>
        <w:t xml:space="preserve"> </w:t>
      </w:r>
      <w:r w:rsidRPr="003F0415">
        <w:rPr>
          <w:b/>
          <w:color w:val="000000"/>
          <w:sz w:val="24"/>
          <w:u w:val="single"/>
        </w:rPr>
        <w:t>CARD</w:t>
      </w:r>
      <w:r w:rsidRPr="003F0415">
        <w:rPr>
          <w:b/>
          <w:color w:val="000000"/>
          <w:spacing w:val="-6"/>
          <w:sz w:val="24"/>
          <w:u w:val="single"/>
        </w:rPr>
        <w:t xml:space="preserve"> </w:t>
      </w:r>
      <w:r w:rsidRPr="003F0415">
        <w:rPr>
          <w:b/>
          <w:color w:val="000000"/>
          <w:sz w:val="24"/>
          <w:u w:val="single"/>
        </w:rPr>
        <w:t>USER</w:t>
      </w:r>
      <w:r w:rsidRPr="003F0415">
        <w:rPr>
          <w:b/>
          <w:color w:val="000000"/>
          <w:spacing w:val="-5"/>
          <w:sz w:val="24"/>
          <w:u w:val="single"/>
        </w:rPr>
        <w:t xml:space="preserve"> </w:t>
      </w:r>
      <w:r w:rsidRPr="003F0415">
        <w:rPr>
          <w:b/>
          <w:color w:val="000000"/>
          <w:spacing w:val="-2"/>
          <w:sz w:val="24"/>
          <w:u w:val="single"/>
        </w:rPr>
        <w:t>RESPONSIBILITIES</w:t>
      </w:r>
    </w:p>
    <w:p w14:paraId="688307B9" w14:textId="77777777" w:rsidR="00ED21E2" w:rsidRDefault="00ED21E2">
      <w:pPr>
        <w:spacing w:line="249" w:lineRule="auto"/>
        <w:rPr>
          <w:sz w:val="24"/>
        </w:rPr>
      </w:pPr>
    </w:p>
    <w:p w14:paraId="0B2C3864" w14:textId="77777777" w:rsidR="003A3C8B" w:rsidRDefault="003A3C8B" w:rsidP="00BB7B43">
      <w:pPr>
        <w:spacing w:before="24" w:line="230" w:lineRule="exact"/>
        <w:ind w:left="1260"/>
        <w:rPr>
          <w:color w:val="000000"/>
        </w:rPr>
      </w:pPr>
      <w:r>
        <w:rPr>
          <w:color w:val="000000"/>
        </w:rPr>
        <w:t>A.</w:t>
      </w:r>
      <w:r>
        <w:rPr>
          <w:color w:val="000000"/>
          <w:spacing w:val="82"/>
        </w:rPr>
        <w:t xml:space="preserve"> </w:t>
      </w:r>
      <w:r>
        <w:rPr>
          <w:color w:val="000000"/>
          <w:u w:val="single"/>
        </w:rPr>
        <w:t>Safeguarding</w:t>
      </w:r>
      <w:r>
        <w:rPr>
          <w:color w:val="000000"/>
          <w:spacing w:val="-12"/>
          <w:u w:val="single"/>
        </w:rPr>
        <w:t xml:space="preserve"> </w:t>
      </w:r>
      <w:r>
        <w:rPr>
          <w:color w:val="000000"/>
          <w:u w:val="single"/>
        </w:rPr>
        <w:t>of</w:t>
      </w:r>
      <w:r>
        <w:rPr>
          <w:color w:val="000000"/>
          <w:spacing w:val="-6"/>
          <w:u w:val="single"/>
        </w:rPr>
        <w:t xml:space="preserve"> </w:t>
      </w:r>
      <w:r>
        <w:rPr>
          <w:color w:val="000000"/>
          <w:u w:val="single"/>
        </w:rPr>
        <w:t>the</w:t>
      </w:r>
      <w:r>
        <w:rPr>
          <w:color w:val="000000"/>
          <w:spacing w:val="-7"/>
          <w:u w:val="single"/>
        </w:rPr>
        <w:t xml:space="preserve"> </w:t>
      </w:r>
      <w:r>
        <w:rPr>
          <w:color w:val="000000"/>
          <w:u w:val="single"/>
        </w:rPr>
        <w:t>Travel</w:t>
      </w:r>
      <w:r>
        <w:rPr>
          <w:color w:val="000000"/>
          <w:spacing w:val="-10"/>
          <w:u w:val="single"/>
        </w:rPr>
        <w:t xml:space="preserve"> </w:t>
      </w:r>
      <w:r>
        <w:rPr>
          <w:color w:val="000000"/>
          <w:u w:val="single"/>
        </w:rPr>
        <w:t>Card</w:t>
      </w:r>
      <w:r>
        <w:rPr>
          <w:color w:val="000000"/>
          <w:spacing w:val="-5"/>
          <w:u w:val="single"/>
        </w:rPr>
        <w:t xml:space="preserve"> </w:t>
      </w:r>
      <w:r>
        <w:rPr>
          <w:color w:val="000000"/>
          <w:u w:val="single"/>
        </w:rPr>
        <w:t>and</w:t>
      </w:r>
      <w:r>
        <w:rPr>
          <w:color w:val="000000"/>
          <w:spacing w:val="-7"/>
          <w:u w:val="single"/>
        </w:rPr>
        <w:t xml:space="preserve"> </w:t>
      </w:r>
      <w:r>
        <w:rPr>
          <w:color w:val="000000"/>
          <w:u w:val="single"/>
        </w:rPr>
        <w:t>Account</w:t>
      </w:r>
      <w:r>
        <w:rPr>
          <w:color w:val="000000"/>
          <w:spacing w:val="-4"/>
          <w:u w:val="single"/>
        </w:rPr>
        <w:t xml:space="preserve"> </w:t>
      </w:r>
      <w:r>
        <w:rPr>
          <w:color w:val="000000"/>
          <w:spacing w:val="-2"/>
          <w:u w:val="single"/>
        </w:rPr>
        <w:t>Number</w:t>
      </w:r>
    </w:p>
    <w:p w14:paraId="3A7C197D" w14:textId="5E4B3B6D" w:rsidR="003A3C8B" w:rsidRPr="000B1294" w:rsidRDefault="003A3C8B" w:rsidP="00BB7B43">
      <w:pPr>
        <w:pStyle w:val="ListParagraph"/>
        <w:widowControl/>
        <w:numPr>
          <w:ilvl w:val="0"/>
          <w:numId w:val="5"/>
        </w:numPr>
        <w:autoSpaceDE/>
        <w:autoSpaceDN/>
        <w:spacing w:before="24" w:after="160" w:line="259" w:lineRule="auto"/>
        <w:ind w:left="1980"/>
        <w:contextualSpacing/>
        <w:rPr>
          <w:color w:val="000000"/>
        </w:rPr>
      </w:pPr>
      <w:r w:rsidRPr="000B1294">
        <w:rPr>
          <w:color w:val="000000"/>
        </w:rPr>
        <w:t>Travel</w:t>
      </w:r>
      <w:r w:rsidRPr="000B1294">
        <w:rPr>
          <w:color w:val="000000"/>
          <w:spacing w:val="-3"/>
        </w:rPr>
        <w:t xml:space="preserve"> </w:t>
      </w:r>
      <w:r w:rsidRPr="000B1294">
        <w:rPr>
          <w:color w:val="000000"/>
        </w:rPr>
        <w:t>Card</w:t>
      </w:r>
      <w:r w:rsidRPr="000B1294">
        <w:rPr>
          <w:color w:val="000000"/>
          <w:spacing w:val="-6"/>
        </w:rPr>
        <w:t xml:space="preserve"> </w:t>
      </w:r>
      <w:r w:rsidRPr="000B1294">
        <w:rPr>
          <w:color w:val="000000"/>
        </w:rPr>
        <w:t>users</w:t>
      </w:r>
      <w:r w:rsidRPr="000B1294">
        <w:rPr>
          <w:color w:val="000000"/>
          <w:spacing w:val="-9"/>
        </w:rPr>
        <w:t xml:space="preserve"> </w:t>
      </w:r>
      <w:r w:rsidRPr="000B1294">
        <w:rPr>
          <w:color w:val="000000"/>
        </w:rPr>
        <w:t>are</w:t>
      </w:r>
      <w:r w:rsidRPr="000B1294">
        <w:rPr>
          <w:color w:val="000000"/>
          <w:spacing w:val="-4"/>
        </w:rPr>
        <w:t xml:space="preserve"> </w:t>
      </w:r>
      <w:r w:rsidRPr="000B1294">
        <w:rPr>
          <w:color w:val="000000"/>
        </w:rPr>
        <w:t>responsible</w:t>
      </w:r>
      <w:r w:rsidRPr="000B1294">
        <w:rPr>
          <w:color w:val="000000"/>
          <w:spacing w:val="-9"/>
        </w:rPr>
        <w:t xml:space="preserve"> </w:t>
      </w:r>
      <w:r w:rsidRPr="000B1294">
        <w:rPr>
          <w:color w:val="000000"/>
        </w:rPr>
        <w:t>for</w:t>
      </w:r>
      <w:r w:rsidRPr="000B1294">
        <w:rPr>
          <w:color w:val="000000"/>
          <w:spacing w:val="-9"/>
        </w:rPr>
        <w:t xml:space="preserve"> </w:t>
      </w:r>
      <w:r w:rsidR="008E1E25" w:rsidRPr="000B1294">
        <w:rPr>
          <w:color w:val="000000"/>
        </w:rPr>
        <w:t>always safeguarding the Travel Card and account number</w:t>
      </w:r>
      <w:r>
        <w:rPr>
          <w:color w:val="000000"/>
          <w:spacing w:val="-2"/>
        </w:rPr>
        <w:t xml:space="preserve">. </w:t>
      </w:r>
    </w:p>
    <w:p w14:paraId="45EA9CFD" w14:textId="46E21270" w:rsidR="003A3C8B" w:rsidRPr="000B1294" w:rsidRDefault="003A3C8B" w:rsidP="00BB7B43">
      <w:pPr>
        <w:pStyle w:val="ListParagraph"/>
        <w:widowControl/>
        <w:numPr>
          <w:ilvl w:val="0"/>
          <w:numId w:val="5"/>
        </w:numPr>
        <w:autoSpaceDE/>
        <w:autoSpaceDN/>
        <w:spacing w:after="160" w:line="209" w:lineRule="exact"/>
        <w:ind w:left="1980"/>
        <w:contextualSpacing/>
        <w:rPr>
          <w:color w:val="000000"/>
        </w:rPr>
      </w:pPr>
      <w:r w:rsidRPr="000B1294">
        <w:rPr>
          <w:color w:val="000000"/>
        </w:rPr>
        <w:t>Travel Card</w:t>
      </w:r>
      <w:r w:rsidRPr="000B1294">
        <w:rPr>
          <w:color w:val="000000"/>
          <w:spacing w:val="-1"/>
        </w:rPr>
        <w:t xml:space="preserve"> </w:t>
      </w:r>
      <w:r w:rsidRPr="000B1294">
        <w:rPr>
          <w:color w:val="000000"/>
        </w:rPr>
        <w:t>users</w:t>
      </w:r>
      <w:r w:rsidRPr="000B1294">
        <w:rPr>
          <w:color w:val="000000"/>
          <w:spacing w:val="-4"/>
        </w:rPr>
        <w:t xml:space="preserve"> </w:t>
      </w:r>
      <w:r w:rsidRPr="000B1294">
        <w:rPr>
          <w:color w:val="000000"/>
        </w:rPr>
        <w:t>should</w:t>
      </w:r>
      <w:r w:rsidRPr="000B1294">
        <w:rPr>
          <w:color w:val="000000"/>
          <w:spacing w:val="-2"/>
        </w:rPr>
        <w:t xml:space="preserve"> </w:t>
      </w:r>
      <w:r w:rsidRPr="000B1294">
        <w:rPr>
          <w:color w:val="000000"/>
        </w:rPr>
        <w:t>not</w:t>
      </w:r>
      <w:r w:rsidRPr="000B1294">
        <w:rPr>
          <w:color w:val="000000"/>
          <w:spacing w:val="-1"/>
        </w:rPr>
        <w:t xml:space="preserve"> </w:t>
      </w:r>
      <w:r w:rsidRPr="000B1294">
        <w:rPr>
          <w:color w:val="000000"/>
        </w:rPr>
        <w:t>allow</w:t>
      </w:r>
      <w:r w:rsidRPr="000B1294">
        <w:rPr>
          <w:color w:val="000000"/>
          <w:spacing w:val="-3"/>
        </w:rPr>
        <w:t xml:space="preserve"> </w:t>
      </w:r>
      <w:r w:rsidRPr="000B1294">
        <w:rPr>
          <w:color w:val="000000"/>
        </w:rPr>
        <w:t>anyone</w:t>
      </w:r>
      <w:r w:rsidRPr="000B1294">
        <w:rPr>
          <w:color w:val="000000"/>
          <w:spacing w:val="-1"/>
        </w:rPr>
        <w:t xml:space="preserve"> </w:t>
      </w:r>
      <w:r w:rsidRPr="000B1294">
        <w:rPr>
          <w:color w:val="000000"/>
        </w:rPr>
        <w:t>else</w:t>
      </w:r>
      <w:r w:rsidRPr="000B1294">
        <w:rPr>
          <w:color w:val="000000"/>
          <w:spacing w:val="-4"/>
        </w:rPr>
        <w:t xml:space="preserve"> </w:t>
      </w:r>
      <w:r w:rsidRPr="000B1294">
        <w:rPr>
          <w:color w:val="000000"/>
        </w:rPr>
        <w:t>to</w:t>
      </w:r>
      <w:r w:rsidRPr="000B1294">
        <w:rPr>
          <w:color w:val="000000"/>
          <w:spacing w:val="-2"/>
        </w:rPr>
        <w:t xml:space="preserve"> </w:t>
      </w:r>
      <w:r w:rsidRPr="000B1294">
        <w:rPr>
          <w:color w:val="000000"/>
        </w:rPr>
        <w:t>use</w:t>
      </w:r>
      <w:r w:rsidRPr="000B1294">
        <w:rPr>
          <w:color w:val="000000"/>
          <w:spacing w:val="-4"/>
        </w:rPr>
        <w:t xml:space="preserve"> </w:t>
      </w:r>
      <w:r w:rsidRPr="000B1294">
        <w:rPr>
          <w:color w:val="000000"/>
        </w:rPr>
        <w:t>the</w:t>
      </w:r>
      <w:r w:rsidRPr="000B1294">
        <w:rPr>
          <w:color w:val="000000"/>
          <w:spacing w:val="-3"/>
        </w:rPr>
        <w:t xml:space="preserve"> </w:t>
      </w:r>
      <w:r w:rsidRPr="000B1294">
        <w:rPr>
          <w:color w:val="000000"/>
        </w:rPr>
        <w:t>Travel</w:t>
      </w:r>
      <w:r w:rsidRPr="000B1294">
        <w:rPr>
          <w:color w:val="000000"/>
          <w:spacing w:val="-1"/>
        </w:rPr>
        <w:t xml:space="preserve"> </w:t>
      </w:r>
      <w:r w:rsidRPr="000B1294">
        <w:rPr>
          <w:color w:val="000000"/>
        </w:rPr>
        <w:t>Card</w:t>
      </w:r>
      <w:r w:rsidRPr="000B1294">
        <w:rPr>
          <w:color w:val="000000"/>
          <w:spacing w:val="-2"/>
        </w:rPr>
        <w:t xml:space="preserve"> </w:t>
      </w:r>
      <w:r w:rsidRPr="000B1294">
        <w:rPr>
          <w:color w:val="000000"/>
        </w:rPr>
        <w:t>or</w:t>
      </w:r>
      <w:r w:rsidRPr="000B1294">
        <w:rPr>
          <w:color w:val="000000"/>
          <w:spacing w:val="-6"/>
        </w:rPr>
        <w:t xml:space="preserve"> </w:t>
      </w:r>
      <w:r w:rsidRPr="000B1294">
        <w:rPr>
          <w:color w:val="000000"/>
        </w:rPr>
        <w:t xml:space="preserve">Travel </w:t>
      </w:r>
      <w:r w:rsidRPr="000B1294">
        <w:rPr>
          <w:color w:val="000000"/>
          <w:spacing w:val="-4"/>
        </w:rPr>
        <w:t>Card</w:t>
      </w:r>
      <w:r>
        <w:rPr>
          <w:color w:val="000000"/>
          <w:spacing w:val="-4"/>
        </w:rPr>
        <w:t xml:space="preserve"> </w:t>
      </w:r>
      <w:r w:rsidRPr="000B1294">
        <w:rPr>
          <w:color w:val="000000"/>
          <w:spacing w:val="-4"/>
        </w:rPr>
        <w:t>account number, unless they are authorized to do so in accordance with these guidelines.</w:t>
      </w:r>
    </w:p>
    <w:p w14:paraId="549561D0" w14:textId="77777777" w:rsidR="003A3C8B" w:rsidRPr="000B1294" w:rsidRDefault="003A3C8B" w:rsidP="003A3C8B">
      <w:pPr>
        <w:pStyle w:val="ListParagraph"/>
        <w:spacing w:before="24"/>
        <w:ind w:left="772" w:firstLine="0"/>
        <w:rPr>
          <w:color w:val="000000"/>
        </w:rPr>
      </w:pPr>
    </w:p>
    <w:p w14:paraId="01D6427B" w14:textId="77777777" w:rsidR="003A3C8B" w:rsidRDefault="003A3C8B" w:rsidP="00BB7B43">
      <w:pPr>
        <w:spacing w:before="24"/>
        <w:ind w:left="1260"/>
        <w:rPr>
          <w:color w:val="000000"/>
        </w:rPr>
      </w:pPr>
      <w:r>
        <w:rPr>
          <w:color w:val="000000"/>
        </w:rPr>
        <w:t>B.</w:t>
      </w:r>
      <w:r>
        <w:rPr>
          <w:color w:val="000000"/>
          <w:spacing w:val="97"/>
        </w:rPr>
        <w:t xml:space="preserve"> </w:t>
      </w:r>
      <w:r>
        <w:rPr>
          <w:color w:val="000000"/>
          <w:u w:val="single"/>
        </w:rPr>
        <w:t>Obtaining</w:t>
      </w:r>
      <w:r>
        <w:rPr>
          <w:color w:val="000000"/>
          <w:spacing w:val="-12"/>
          <w:u w:val="single"/>
        </w:rPr>
        <w:t xml:space="preserve"> </w:t>
      </w:r>
      <w:r>
        <w:rPr>
          <w:color w:val="000000"/>
          <w:u w:val="single"/>
        </w:rPr>
        <w:t>Pre-Approval</w:t>
      </w:r>
      <w:r>
        <w:rPr>
          <w:color w:val="000000"/>
          <w:spacing w:val="-4"/>
          <w:u w:val="single"/>
        </w:rPr>
        <w:t xml:space="preserve"> </w:t>
      </w:r>
      <w:r>
        <w:rPr>
          <w:color w:val="000000"/>
          <w:u w:val="single"/>
        </w:rPr>
        <w:t>on</w:t>
      </w:r>
      <w:r>
        <w:rPr>
          <w:color w:val="000000"/>
          <w:spacing w:val="-12"/>
          <w:u w:val="single"/>
        </w:rPr>
        <w:t xml:space="preserve"> </w:t>
      </w:r>
      <w:r>
        <w:rPr>
          <w:color w:val="000000"/>
          <w:u w:val="single"/>
        </w:rPr>
        <w:t>a</w:t>
      </w:r>
      <w:r>
        <w:rPr>
          <w:color w:val="000000"/>
          <w:spacing w:val="-7"/>
          <w:u w:val="single"/>
        </w:rPr>
        <w:t xml:space="preserve"> </w:t>
      </w:r>
      <w:r>
        <w:rPr>
          <w:color w:val="000000"/>
          <w:u w:val="single"/>
        </w:rPr>
        <w:t>Travel</w:t>
      </w:r>
      <w:r>
        <w:rPr>
          <w:color w:val="000000"/>
          <w:spacing w:val="-4"/>
          <w:u w:val="single"/>
        </w:rPr>
        <w:t xml:space="preserve"> </w:t>
      </w:r>
      <w:r>
        <w:rPr>
          <w:color w:val="000000"/>
          <w:spacing w:val="-2"/>
          <w:u w:val="single"/>
        </w:rPr>
        <w:t>Request</w:t>
      </w:r>
    </w:p>
    <w:p w14:paraId="13C11AF7" w14:textId="54956861" w:rsidR="003A3C8B" w:rsidRDefault="003A3C8B" w:rsidP="00E46DE0">
      <w:pPr>
        <w:spacing w:line="244" w:lineRule="exact"/>
        <w:ind w:left="2070" w:hanging="450"/>
        <w:rPr>
          <w:color w:val="000000"/>
          <w:spacing w:val="-2"/>
        </w:rPr>
      </w:pPr>
      <w:r w:rsidRPr="000B1294">
        <w:rPr>
          <w:rFonts w:asciiTheme="minorHAnsi" w:eastAsiaTheme="minorHAnsi" w:hAnsiTheme="minorHAnsi" w:cstheme="minorBidi"/>
          <w:color w:val="000000"/>
        </w:rPr>
        <w:t>1.</w:t>
      </w:r>
      <w:r>
        <w:rPr>
          <w:color w:val="000000"/>
          <w:spacing w:val="38"/>
        </w:rPr>
        <w:t xml:space="preserve"> </w:t>
      </w:r>
      <w:r w:rsidR="00E46DE0">
        <w:rPr>
          <w:color w:val="000000"/>
          <w:spacing w:val="38"/>
        </w:rPr>
        <w:t xml:space="preserve">  </w:t>
      </w:r>
      <w:r>
        <w:rPr>
          <w:color w:val="000000"/>
        </w:rPr>
        <w:t>Before</w:t>
      </w:r>
      <w:r>
        <w:rPr>
          <w:color w:val="000000"/>
          <w:spacing w:val="-1"/>
        </w:rPr>
        <w:t xml:space="preserve"> </w:t>
      </w:r>
      <w:r>
        <w:rPr>
          <w:color w:val="000000"/>
        </w:rPr>
        <w:t>making</w:t>
      </w:r>
      <w:r>
        <w:rPr>
          <w:color w:val="000000"/>
          <w:spacing w:val="-5"/>
        </w:rPr>
        <w:t xml:space="preserve"> </w:t>
      </w:r>
      <w:r>
        <w:rPr>
          <w:color w:val="000000"/>
        </w:rPr>
        <w:t>a</w:t>
      </w:r>
      <w:r>
        <w:rPr>
          <w:color w:val="000000"/>
          <w:spacing w:val="-2"/>
        </w:rPr>
        <w:t xml:space="preserve"> </w:t>
      </w:r>
      <w:r>
        <w:rPr>
          <w:color w:val="000000"/>
        </w:rPr>
        <w:t>purchase</w:t>
      </w:r>
      <w:r>
        <w:rPr>
          <w:color w:val="000000"/>
          <w:spacing w:val="-4"/>
        </w:rPr>
        <w:t xml:space="preserve"> </w:t>
      </w:r>
      <w:r>
        <w:rPr>
          <w:color w:val="000000"/>
        </w:rPr>
        <w:t>with</w:t>
      </w:r>
      <w:r>
        <w:rPr>
          <w:color w:val="000000"/>
          <w:spacing w:val="-2"/>
        </w:rPr>
        <w:t xml:space="preserve"> </w:t>
      </w:r>
      <w:r>
        <w:rPr>
          <w:color w:val="000000"/>
        </w:rPr>
        <w:t>a</w:t>
      </w:r>
      <w:r>
        <w:rPr>
          <w:color w:val="000000"/>
          <w:spacing w:val="-3"/>
        </w:rPr>
        <w:t xml:space="preserve"> </w:t>
      </w:r>
      <w:r>
        <w:rPr>
          <w:color w:val="000000"/>
        </w:rPr>
        <w:t>Travel</w:t>
      </w:r>
      <w:r>
        <w:rPr>
          <w:color w:val="000000"/>
          <w:spacing w:val="-1"/>
        </w:rPr>
        <w:t xml:space="preserve"> </w:t>
      </w:r>
      <w:r>
        <w:rPr>
          <w:color w:val="000000"/>
        </w:rPr>
        <w:t>Card,</w:t>
      </w:r>
      <w:r>
        <w:rPr>
          <w:color w:val="000000"/>
          <w:spacing w:val="-5"/>
        </w:rPr>
        <w:t xml:space="preserve"> </w:t>
      </w:r>
      <w:r>
        <w:rPr>
          <w:color w:val="000000"/>
        </w:rPr>
        <w:t>the</w:t>
      </w:r>
      <w:r>
        <w:rPr>
          <w:color w:val="000000"/>
          <w:spacing w:val="-4"/>
        </w:rPr>
        <w:t xml:space="preserve"> </w:t>
      </w:r>
      <w:r>
        <w:rPr>
          <w:color w:val="000000"/>
        </w:rPr>
        <w:t>Travel</w:t>
      </w:r>
      <w:r>
        <w:rPr>
          <w:color w:val="000000"/>
          <w:spacing w:val="-1"/>
        </w:rPr>
        <w:t xml:space="preserve"> </w:t>
      </w:r>
      <w:r>
        <w:rPr>
          <w:color w:val="000000"/>
        </w:rPr>
        <w:t>Card</w:t>
      </w:r>
      <w:r>
        <w:rPr>
          <w:color w:val="000000"/>
          <w:spacing w:val="-2"/>
        </w:rPr>
        <w:t xml:space="preserve"> </w:t>
      </w:r>
      <w:r>
        <w:rPr>
          <w:color w:val="000000"/>
        </w:rPr>
        <w:t>user</w:t>
      </w:r>
      <w:r>
        <w:rPr>
          <w:color w:val="000000"/>
          <w:spacing w:val="-1"/>
        </w:rPr>
        <w:t xml:space="preserve"> </w:t>
      </w:r>
      <w:r>
        <w:rPr>
          <w:color w:val="000000"/>
        </w:rPr>
        <w:t>must</w:t>
      </w:r>
      <w:r>
        <w:rPr>
          <w:color w:val="000000"/>
          <w:spacing w:val="-1"/>
        </w:rPr>
        <w:t xml:space="preserve"> </w:t>
      </w:r>
      <w:r>
        <w:rPr>
          <w:color w:val="000000"/>
        </w:rPr>
        <w:t>verify</w:t>
      </w:r>
      <w:r>
        <w:rPr>
          <w:color w:val="000000"/>
          <w:spacing w:val="-5"/>
        </w:rPr>
        <w:t xml:space="preserve"> </w:t>
      </w:r>
      <w:r>
        <w:rPr>
          <w:color w:val="000000"/>
        </w:rPr>
        <w:t xml:space="preserve">that </w:t>
      </w:r>
      <w:r>
        <w:rPr>
          <w:color w:val="000000"/>
          <w:spacing w:val="-10"/>
        </w:rPr>
        <w:t>a</w:t>
      </w:r>
      <w:r w:rsidRPr="000B1294">
        <w:t xml:space="preserve"> </w:t>
      </w:r>
      <w:r w:rsidRPr="000B1294">
        <w:rPr>
          <w:color w:val="000000"/>
          <w:spacing w:val="-10"/>
        </w:rPr>
        <w:t>Concur Travel Request has been pre-approved by all required approvers for the</w:t>
      </w:r>
      <w:r>
        <w:rPr>
          <w:color w:val="000000"/>
          <w:spacing w:val="-10"/>
        </w:rPr>
        <w:t xml:space="preserve"> </w:t>
      </w:r>
      <w:r>
        <w:rPr>
          <w:color w:val="000000"/>
        </w:rPr>
        <w:t>associated</w:t>
      </w:r>
      <w:r>
        <w:rPr>
          <w:color w:val="000000"/>
          <w:spacing w:val="-7"/>
        </w:rPr>
        <w:t xml:space="preserve"> </w:t>
      </w:r>
      <w:r>
        <w:rPr>
          <w:color w:val="000000"/>
        </w:rPr>
        <w:t>business</w:t>
      </w:r>
      <w:r>
        <w:rPr>
          <w:color w:val="000000"/>
          <w:spacing w:val="-3"/>
        </w:rPr>
        <w:t xml:space="preserve"> </w:t>
      </w:r>
      <w:r>
        <w:rPr>
          <w:color w:val="000000"/>
        </w:rPr>
        <w:t>trip.</w:t>
      </w:r>
      <w:r>
        <w:rPr>
          <w:color w:val="000000"/>
          <w:spacing w:val="32"/>
        </w:rPr>
        <w:t xml:space="preserve"> </w:t>
      </w:r>
      <w:r>
        <w:rPr>
          <w:color w:val="000000"/>
        </w:rPr>
        <w:t>Travel</w:t>
      </w:r>
      <w:r>
        <w:rPr>
          <w:color w:val="000000"/>
          <w:spacing w:val="-3"/>
        </w:rPr>
        <w:t xml:space="preserve"> </w:t>
      </w:r>
      <w:r>
        <w:rPr>
          <w:color w:val="000000"/>
        </w:rPr>
        <w:t>Card</w:t>
      </w:r>
      <w:r>
        <w:rPr>
          <w:color w:val="000000"/>
          <w:spacing w:val="-3"/>
        </w:rPr>
        <w:t xml:space="preserve"> </w:t>
      </w:r>
      <w:r>
        <w:rPr>
          <w:color w:val="000000"/>
        </w:rPr>
        <w:t>purchases</w:t>
      </w:r>
      <w:r>
        <w:rPr>
          <w:color w:val="000000"/>
          <w:spacing w:val="-4"/>
        </w:rPr>
        <w:t xml:space="preserve"> </w:t>
      </w:r>
      <w:r>
        <w:rPr>
          <w:color w:val="000000"/>
        </w:rPr>
        <w:t>made</w:t>
      </w:r>
      <w:r>
        <w:rPr>
          <w:color w:val="000000"/>
          <w:spacing w:val="-3"/>
        </w:rPr>
        <w:t xml:space="preserve"> </w:t>
      </w:r>
      <w:r>
        <w:rPr>
          <w:color w:val="000000"/>
        </w:rPr>
        <w:t>without</w:t>
      </w:r>
      <w:r>
        <w:rPr>
          <w:color w:val="000000"/>
          <w:spacing w:val="-3"/>
        </w:rPr>
        <w:t xml:space="preserve"> </w:t>
      </w:r>
      <w:r>
        <w:rPr>
          <w:color w:val="000000"/>
        </w:rPr>
        <w:t>a</w:t>
      </w:r>
      <w:r>
        <w:rPr>
          <w:color w:val="000000"/>
          <w:spacing w:val="-5"/>
        </w:rPr>
        <w:t xml:space="preserve"> </w:t>
      </w:r>
      <w:r>
        <w:rPr>
          <w:color w:val="000000"/>
        </w:rPr>
        <w:t>pre-approved</w:t>
      </w:r>
      <w:r>
        <w:rPr>
          <w:color w:val="000000"/>
          <w:spacing w:val="-6"/>
        </w:rPr>
        <w:t xml:space="preserve"> </w:t>
      </w:r>
      <w:r>
        <w:rPr>
          <w:color w:val="000000"/>
          <w:spacing w:val="-2"/>
        </w:rPr>
        <w:t>Travel</w:t>
      </w:r>
      <w:r w:rsidRPr="000B1294">
        <w:rPr>
          <w:color w:val="000000"/>
        </w:rPr>
        <w:t xml:space="preserve"> </w:t>
      </w:r>
      <w:r>
        <w:rPr>
          <w:color w:val="000000"/>
        </w:rPr>
        <w:t>Request</w:t>
      </w:r>
      <w:r>
        <w:rPr>
          <w:color w:val="000000"/>
          <w:spacing w:val="-3"/>
        </w:rPr>
        <w:t xml:space="preserve"> </w:t>
      </w:r>
      <w:r>
        <w:rPr>
          <w:color w:val="000000"/>
        </w:rPr>
        <w:t>may</w:t>
      </w:r>
      <w:r>
        <w:rPr>
          <w:color w:val="000000"/>
          <w:spacing w:val="-10"/>
        </w:rPr>
        <w:t xml:space="preserve"> </w:t>
      </w:r>
      <w:r>
        <w:rPr>
          <w:color w:val="000000"/>
        </w:rPr>
        <w:t>be</w:t>
      </w:r>
      <w:r>
        <w:rPr>
          <w:color w:val="000000"/>
          <w:spacing w:val="-5"/>
        </w:rPr>
        <w:t xml:space="preserve"> </w:t>
      </w:r>
      <w:r>
        <w:rPr>
          <w:color w:val="000000"/>
        </w:rPr>
        <w:t>considered</w:t>
      </w:r>
      <w:r>
        <w:rPr>
          <w:color w:val="000000"/>
          <w:spacing w:val="-11"/>
        </w:rPr>
        <w:t xml:space="preserve"> </w:t>
      </w:r>
      <w:r>
        <w:rPr>
          <w:color w:val="000000"/>
        </w:rPr>
        <w:t>the</w:t>
      </w:r>
      <w:r>
        <w:rPr>
          <w:color w:val="000000"/>
          <w:spacing w:val="-5"/>
        </w:rPr>
        <w:t xml:space="preserve"> </w:t>
      </w:r>
      <w:r>
        <w:rPr>
          <w:color w:val="000000"/>
        </w:rPr>
        <w:t>personal</w:t>
      </w:r>
      <w:r>
        <w:rPr>
          <w:color w:val="000000"/>
          <w:spacing w:val="-5"/>
        </w:rPr>
        <w:t xml:space="preserve"> </w:t>
      </w:r>
      <w:r>
        <w:rPr>
          <w:color w:val="000000"/>
        </w:rPr>
        <w:t>financial</w:t>
      </w:r>
      <w:r>
        <w:rPr>
          <w:color w:val="000000"/>
          <w:spacing w:val="-7"/>
        </w:rPr>
        <w:t xml:space="preserve"> </w:t>
      </w:r>
      <w:r>
        <w:rPr>
          <w:color w:val="000000"/>
        </w:rPr>
        <w:t>responsibility</w:t>
      </w:r>
      <w:r>
        <w:rPr>
          <w:color w:val="000000"/>
          <w:spacing w:val="-10"/>
        </w:rPr>
        <w:t xml:space="preserve"> </w:t>
      </w:r>
      <w:r>
        <w:rPr>
          <w:color w:val="000000"/>
        </w:rPr>
        <w:t>of</w:t>
      </w:r>
      <w:r>
        <w:rPr>
          <w:color w:val="000000"/>
          <w:spacing w:val="-10"/>
        </w:rPr>
        <w:t xml:space="preserve"> </w:t>
      </w:r>
      <w:r>
        <w:rPr>
          <w:color w:val="000000"/>
        </w:rPr>
        <w:t>the</w:t>
      </w:r>
      <w:r>
        <w:rPr>
          <w:color w:val="000000"/>
          <w:spacing w:val="-12"/>
        </w:rPr>
        <w:t xml:space="preserve"> </w:t>
      </w:r>
      <w:r>
        <w:rPr>
          <w:color w:val="000000"/>
        </w:rPr>
        <w:t>Travel</w:t>
      </w:r>
      <w:r>
        <w:rPr>
          <w:color w:val="000000"/>
          <w:spacing w:val="-2"/>
        </w:rPr>
        <w:t xml:space="preserve"> </w:t>
      </w:r>
      <w:r>
        <w:rPr>
          <w:color w:val="000000"/>
        </w:rPr>
        <w:t>Card</w:t>
      </w:r>
      <w:r>
        <w:rPr>
          <w:color w:val="000000"/>
          <w:spacing w:val="-7"/>
        </w:rPr>
        <w:t xml:space="preserve"> </w:t>
      </w:r>
      <w:r>
        <w:rPr>
          <w:color w:val="000000"/>
          <w:spacing w:val="-4"/>
        </w:rPr>
        <w:t>user</w:t>
      </w:r>
      <w:r w:rsidRPr="000B1294">
        <w:rPr>
          <w:color w:val="000000"/>
        </w:rPr>
        <w:t xml:space="preserve"> </w:t>
      </w:r>
      <w:r>
        <w:rPr>
          <w:color w:val="000000"/>
        </w:rPr>
        <w:t>and</w:t>
      </w:r>
      <w:r>
        <w:rPr>
          <w:color w:val="000000"/>
          <w:spacing w:val="-3"/>
        </w:rPr>
        <w:t xml:space="preserve"> </w:t>
      </w:r>
      <w:r>
        <w:rPr>
          <w:color w:val="000000"/>
        </w:rPr>
        <w:t>may</w:t>
      </w:r>
      <w:r>
        <w:rPr>
          <w:color w:val="000000"/>
          <w:spacing w:val="-5"/>
        </w:rPr>
        <w:t xml:space="preserve"> </w:t>
      </w:r>
      <w:r>
        <w:rPr>
          <w:color w:val="000000"/>
        </w:rPr>
        <w:t>subject</w:t>
      </w:r>
      <w:r>
        <w:rPr>
          <w:color w:val="000000"/>
          <w:spacing w:val="-4"/>
        </w:rPr>
        <w:t xml:space="preserve"> </w:t>
      </w:r>
      <w:r>
        <w:rPr>
          <w:color w:val="000000"/>
        </w:rPr>
        <w:t>the</w:t>
      </w:r>
      <w:r>
        <w:rPr>
          <w:color w:val="000000"/>
          <w:spacing w:val="-4"/>
        </w:rPr>
        <w:t xml:space="preserve"> </w:t>
      </w:r>
      <w:r>
        <w:rPr>
          <w:color w:val="000000"/>
        </w:rPr>
        <w:t>user</w:t>
      </w:r>
      <w:r>
        <w:rPr>
          <w:color w:val="000000"/>
          <w:spacing w:val="-2"/>
        </w:rPr>
        <w:t xml:space="preserve"> </w:t>
      </w:r>
      <w:r>
        <w:rPr>
          <w:color w:val="000000"/>
        </w:rPr>
        <w:t>to</w:t>
      </w:r>
      <w:r>
        <w:rPr>
          <w:color w:val="000000"/>
          <w:spacing w:val="-5"/>
        </w:rPr>
        <w:t xml:space="preserve"> </w:t>
      </w:r>
      <w:r>
        <w:rPr>
          <w:color w:val="000000"/>
        </w:rPr>
        <w:t>disciplinary</w:t>
      </w:r>
      <w:r>
        <w:rPr>
          <w:color w:val="000000"/>
          <w:spacing w:val="-5"/>
        </w:rPr>
        <w:t xml:space="preserve"> </w:t>
      </w:r>
      <w:r>
        <w:rPr>
          <w:color w:val="000000"/>
        </w:rPr>
        <w:t>action</w:t>
      </w:r>
      <w:r>
        <w:rPr>
          <w:color w:val="000000"/>
          <w:spacing w:val="-5"/>
        </w:rPr>
        <w:t xml:space="preserve"> </w:t>
      </w:r>
      <w:r>
        <w:rPr>
          <w:color w:val="000000"/>
        </w:rPr>
        <w:t>and/or</w:t>
      </w:r>
      <w:r>
        <w:rPr>
          <w:color w:val="000000"/>
          <w:spacing w:val="-4"/>
        </w:rPr>
        <w:t xml:space="preserve"> </w:t>
      </w:r>
      <w:r>
        <w:rPr>
          <w:color w:val="000000"/>
        </w:rPr>
        <w:t>cancellation</w:t>
      </w:r>
      <w:r>
        <w:rPr>
          <w:color w:val="000000"/>
          <w:spacing w:val="-3"/>
        </w:rPr>
        <w:t xml:space="preserve"> </w:t>
      </w:r>
      <w:r>
        <w:rPr>
          <w:color w:val="000000"/>
        </w:rPr>
        <w:t>of</w:t>
      </w:r>
      <w:r>
        <w:rPr>
          <w:color w:val="000000"/>
          <w:spacing w:val="-1"/>
        </w:rPr>
        <w:t xml:space="preserve"> </w:t>
      </w:r>
      <w:r>
        <w:rPr>
          <w:color w:val="000000"/>
        </w:rPr>
        <w:t>the</w:t>
      </w:r>
      <w:r>
        <w:rPr>
          <w:color w:val="000000"/>
          <w:spacing w:val="-4"/>
        </w:rPr>
        <w:t xml:space="preserve"> </w:t>
      </w:r>
      <w:r>
        <w:rPr>
          <w:color w:val="000000"/>
        </w:rPr>
        <w:t>Travel</w:t>
      </w:r>
      <w:r>
        <w:rPr>
          <w:color w:val="000000"/>
          <w:spacing w:val="-1"/>
        </w:rPr>
        <w:t xml:space="preserve"> </w:t>
      </w:r>
      <w:r>
        <w:rPr>
          <w:color w:val="000000"/>
          <w:spacing w:val="-2"/>
        </w:rPr>
        <w:t>Card.</w:t>
      </w:r>
    </w:p>
    <w:p w14:paraId="496C775A" w14:textId="7340670E" w:rsidR="004A49D2" w:rsidRDefault="003A3C8B" w:rsidP="009402EB">
      <w:pPr>
        <w:spacing w:line="244" w:lineRule="exact"/>
        <w:ind w:left="2070" w:hanging="900"/>
        <w:rPr>
          <w:color w:val="000000"/>
        </w:rPr>
      </w:pPr>
      <w:r>
        <w:rPr>
          <w:color w:val="000000"/>
        </w:rPr>
        <w:t xml:space="preserve">        2.</w:t>
      </w:r>
      <w:r w:rsidRPr="000B1294">
        <w:rPr>
          <w:color w:val="000000"/>
        </w:rPr>
        <w:t xml:space="preserve"> </w:t>
      </w:r>
      <w:r>
        <w:rPr>
          <w:color w:val="000000"/>
        </w:rPr>
        <w:t xml:space="preserve"> </w:t>
      </w:r>
      <w:r w:rsidR="009402EB">
        <w:rPr>
          <w:color w:val="000000"/>
        </w:rPr>
        <w:t xml:space="preserve">    </w:t>
      </w:r>
      <w:r>
        <w:rPr>
          <w:color w:val="000000"/>
        </w:rPr>
        <w:t>A</w:t>
      </w:r>
      <w:r>
        <w:rPr>
          <w:color w:val="000000"/>
          <w:spacing w:val="-7"/>
        </w:rPr>
        <w:t xml:space="preserve"> </w:t>
      </w:r>
      <w:r>
        <w:rPr>
          <w:color w:val="000000"/>
        </w:rPr>
        <w:t>Travel</w:t>
      </w:r>
      <w:r>
        <w:rPr>
          <w:color w:val="000000"/>
          <w:spacing w:val="-5"/>
        </w:rPr>
        <w:t xml:space="preserve"> </w:t>
      </w:r>
      <w:r>
        <w:rPr>
          <w:color w:val="000000"/>
        </w:rPr>
        <w:t>Request</w:t>
      </w:r>
      <w:r>
        <w:rPr>
          <w:color w:val="000000"/>
          <w:spacing w:val="-5"/>
        </w:rPr>
        <w:t xml:space="preserve"> </w:t>
      </w:r>
      <w:r>
        <w:rPr>
          <w:color w:val="000000"/>
        </w:rPr>
        <w:t>must</w:t>
      </w:r>
      <w:r>
        <w:rPr>
          <w:color w:val="000000"/>
          <w:spacing w:val="-5"/>
        </w:rPr>
        <w:t xml:space="preserve"> </w:t>
      </w:r>
      <w:r>
        <w:rPr>
          <w:color w:val="000000"/>
        </w:rPr>
        <w:t>be</w:t>
      </w:r>
      <w:r>
        <w:rPr>
          <w:color w:val="000000"/>
          <w:spacing w:val="-7"/>
        </w:rPr>
        <w:t xml:space="preserve"> </w:t>
      </w:r>
      <w:r>
        <w:rPr>
          <w:color w:val="000000"/>
        </w:rPr>
        <w:t>created</w:t>
      </w:r>
      <w:r>
        <w:rPr>
          <w:color w:val="000000"/>
          <w:spacing w:val="-8"/>
        </w:rPr>
        <w:t xml:space="preserve"> </w:t>
      </w:r>
      <w:r>
        <w:rPr>
          <w:color w:val="000000"/>
        </w:rPr>
        <w:t>and</w:t>
      </w:r>
      <w:r>
        <w:rPr>
          <w:color w:val="000000"/>
          <w:spacing w:val="-9"/>
        </w:rPr>
        <w:t xml:space="preserve"> </w:t>
      </w:r>
      <w:r>
        <w:rPr>
          <w:color w:val="000000"/>
        </w:rPr>
        <w:t>approved</w:t>
      </w:r>
      <w:r>
        <w:rPr>
          <w:color w:val="000000"/>
          <w:spacing w:val="-8"/>
        </w:rPr>
        <w:t xml:space="preserve"> </w:t>
      </w:r>
      <w:r>
        <w:rPr>
          <w:color w:val="000000"/>
        </w:rPr>
        <w:t>to</w:t>
      </w:r>
      <w:r>
        <w:rPr>
          <w:color w:val="000000"/>
          <w:spacing w:val="-8"/>
        </w:rPr>
        <w:t xml:space="preserve"> </w:t>
      </w:r>
      <w:r>
        <w:rPr>
          <w:color w:val="000000"/>
        </w:rPr>
        <w:t>request</w:t>
      </w:r>
      <w:r>
        <w:rPr>
          <w:color w:val="000000"/>
          <w:spacing w:val="-6"/>
        </w:rPr>
        <w:t xml:space="preserve"> </w:t>
      </w:r>
      <w:r>
        <w:rPr>
          <w:color w:val="000000"/>
        </w:rPr>
        <w:t>business-related</w:t>
      </w:r>
      <w:r>
        <w:rPr>
          <w:color w:val="000000"/>
          <w:spacing w:val="-8"/>
        </w:rPr>
        <w:t xml:space="preserve"> </w:t>
      </w:r>
      <w:r>
        <w:rPr>
          <w:color w:val="000000"/>
        </w:rPr>
        <w:t>travel</w:t>
      </w:r>
      <w:r>
        <w:rPr>
          <w:color w:val="000000"/>
          <w:spacing w:val="-9"/>
        </w:rPr>
        <w:t xml:space="preserve"> </w:t>
      </w:r>
      <w:r>
        <w:rPr>
          <w:color w:val="000000"/>
          <w:spacing w:val="-5"/>
        </w:rPr>
        <w:t>for</w:t>
      </w:r>
      <w:r w:rsidRPr="000B1294">
        <w:rPr>
          <w:color w:val="000000"/>
        </w:rPr>
        <w:t xml:space="preserve"> </w:t>
      </w:r>
      <w:r>
        <w:rPr>
          <w:color w:val="000000"/>
        </w:rPr>
        <w:t>Employees, students, guests, contractors, and prospective employees.</w:t>
      </w:r>
    </w:p>
    <w:p w14:paraId="62358703" w14:textId="77777777" w:rsidR="00577805" w:rsidRDefault="00577805" w:rsidP="003A3C8B">
      <w:pPr>
        <w:spacing w:line="244" w:lineRule="exact"/>
        <w:ind w:left="720" w:hanging="720"/>
        <w:rPr>
          <w:color w:val="000000"/>
        </w:rPr>
      </w:pPr>
    </w:p>
    <w:p w14:paraId="3A8979DF" w14:textId="77777777" w:rsidR="00577805" w:rsidRPr="00EE77A3" w:rsidRDefault="00577805" w:rsidP="009402EB">
      <w:pPr>
        <w:spacing w:before="24"/>
        <w:ind w:firstLine="1260"/>
        <w:rPr>
          <w:color w:val="000000"/>
          <w:u w:val="single"/>
        </w:rPr>
      </w:pPr>
      <w:r w:rsidRPr="00EE77A3">
        <w:rPr>
          <w:color w:val="000000"/>
          <w:u w:val="single"/>
        </w:rPr>
        <w:t>C.</w:t>
      </w:r>
      <w:r>
        <w:rPr>
          <w:color w:val="000000"/>
          <w:u w:val="single"/>
        </w:rPr>
        <w:t xml:space="preserve">  </w:t>
      </w:r>
      <w:r w:rsidRPr="00EE77A3">
        <w:rPr>
          <w:color w:val="000000"/>
          <w:u w:val="single"/>
        </w:rPr>
        <w:t>Making a Purchase with the Travel Card</w:t>
      </w:r>
    </w:p>
    <w:p w14:paraId="47153C8C" w14:textId="45186874" w:rsidR="00577805" w:rsidRDefault="00577805" w:rsidP="00BB7C12">
      <w:pPr>
        <w:tabs>
          <w:tab w:val="left" w:pos="720"/>
        </w:tabs>
        <w:spacing w:line="244" w:lineRule="exact"/>
        <w:ind w:left="2070" w:hanging="450"/>
        <w:rPr>
          <w:color w:val="000000"/>
        </w:rPr>
      </w:pPr>
      <w:r w:rsidRPr="00315A13">
        <w:t>1.</w:t>
      </w:r>
      <w:r>
        <w:rPr>
          <w:color w:val="000000"/>
        </w:rPr>
        <w:t xml:space="preserve">  </w:t>
      </w:r>
      <w:r w:rsidR="00BB7C12">
        <w:rPr>
          <w:color w:val="000000"/>
        </w:rPr>
        <w:t xml:space="preserve">  </w:t>
      </w:r>
      <w:r w:rsidRPr="00EE77A3">
        <w:rPr>
          <w:color w:val="000000"/>
        </w:rPr>
        <w:t xml:space="preserve">All Travel Card transactions must directly benefit the university and </w:t>
      </w:r>
      <w:proofErr w:type="gramStart"/>
      <w:r w:rsidRPr="00EE77A3">
        <w:rPr>
          <w:color w:val="000000"/>
        </w:rPr>
        <w:t>be in compliance with</w:t>
      </w:r>
      <w:proofErr w:type="gramEnd"/>
      <w:r w:rsidRPr="00EE77A3">
        <w:rPr>
          <w:color w:val="000000"/>
        </w:rPr>
        <w:t xml:space="preserve"> university, state, and federal rules and regulations.</w:t>
      </w:r>
    </w:p>
    <w:p w14:paraId="14C0AD37" w14:textId="7FC38341" w:rsidR="00577805" w:rsidRPr="00EE77A3" w:rsidRDefault="00577805" w:rsidP="00BB7C12">
      <w:pPr>
        <w:spacing w:line="244" w:lineRule="exact"/>
        <w:ind w:left="-270" w:firstLine="1890"/>
        <w:rPr>
          <w:color w:val="000000"/>
        </w:rPr>
      </w:pPr>
      <w:r w:rsidRPr="00EE77A3">
        <w:rPr>
          <w:color w:val="000000"/>
        </w:rPr>
        <w:t>2.</w:t>
      </w:r>
      <w:r w:rsidR="009402EB">
        <w:rPr>
          <w:color w:val="000000"/>
        </w:rPr>
        <w:t xml:space="preserve">  </w:t>
      </w:r>
      <w:r w:rsidR="00BB7C12">
        <w:rPr>
          <w:color w:val="000000"/>
        </w:rPr>
        <w:t xml:space="preserve">  </w:t>
      </w:r>
      <w:r w:rsidRPr="00EE77A3">
        <w:rPr>
          <w:color w:val="000000"/>
        </w:rPr>
        <w:t>Travel Cards can be used for the following travel and travel- related charges:</w:t>
      </w:r>
    </w:p>
    <w:p w14:paraId="1646530B" w14:textId="77777777" w:rsidR="00091B3A" w:rsidRDefault="00091B3A" w:rsidP="00E72AB1">
      <w:pPr>
        <w:spacing w:line="244" w:lineRule="exact"/>
        <w:ind w:firstLine="2070"/>
        <w:rPr>
          <w:color w:val="000000"/>
        </w:rPr>
      </w:pPr>
    </w:p>
    <w:p w14:paraId="03B3F1BB" w14:textId="77777777" w:rsidR="00091B3A" w:rsidRPr="00212F0B" w:rsidRDefault="00091B3A" w:rsidP="00091B3A">
      <w:pPr>
        <w:spacing w:before="72"/>
        <w:ind w:left="3005"/>
        <w:rPr>
          <w:b/>
          <w:bCs/>
          <w:sz w:val="24"/>
        </w:rPr>
      </w:pPr>
      <w:r w:rsidRPr="00212F0B">
        <w:rPr>
          <w:b/>
          <w:bCs/>
          <w:sz w:val="24"/>
        </w:rPr>
        <w:lastRenderedPageBreak/>
        <w:t>PS 01.A.08 UHD</w:t>
      </w:r>
      <w:r w:rsidRPr="00212F0B">
        <w:rPr>
          <w:b/>
          <w:bCs/>
          <w:spacing w:val="-2"/>
          <w:sz w:val="24"/>
        </w:rPr>
        <w:t xml:space="preserve"> </w:t>
      </w:r>
      <w:r w:rsidRPr="00212F0B">
        <w:rPr>
          <w:b/>
          <w:bCs/>
          <w:sz w:val="24"/>
        </w:rPr>
        <w:t>Travel</w:t>
      </w:r>
      <w:r w:rsidRPr="00212F0B">
        <w:rPr>
          <w:b/>
          <w:bCs/>
          <w:spacing w:val="-1"/>
          <w:sz w:val="24"/>
        </w:rPr>
        <w:t xml:space="preserve"> </w:t>
      </w:r>
      <w:r w:rsidRPr="00212F0B">
        <w:rPr>
          <w:b/>
          <w:bCs/>
          <w:sz w:val="24"/>
        </w:rPr>
        <w:t xml:space="preserve">Card </w:t>
      </w:r>
      <w:r w:rsidRPr="00212F0B">
        <w:rPr>
          <w:b/>
          <w:bCs/>
          <w:spacing w:val="-2"/>
          <w:sz w:val="24"/>
        </w:rPr>
        <w:t>Guidelines</w:t>
      </w:r>
    </w:p>
    <w:p w14:paraId="672EA670" w14:textId="77777777" w:rsidR="00091B3A" w:rsidRDefault="00091B3A" w:rsidP="00E72AB1">
      <w:pPr>
        <w:spacing w:line="244" w:lineRule="exact"/>
        <w:ind w:firstLine="2070"/>
        <w:rPr>
          <w:color w:val="000000"/>
        </w:rPr>
      </w:pPr>
    </w:p>
    <w:p w14:paraId="3EC1CF1A" w14:textId="22EC881E" w:rsidR="00577805" w:rsidRPr="00EE77A3" w:rsidRDefault="00577805" w:rsidP="00E72AB1">
      <w:pPr>
        <w:spacing w:line="244" w:lineRule="exact"/>
        <w:ind w:firstLine="2070"/>
        <w:rPr>
          <w:color w:val="000000"/>
        </w:rPr>
      </w:pPr>
      <w:r w:rsidRPr="00EE77A3">
        <w:rPr>
          <w:color w:val="000000"/>
        </w:rPr>
        <w:t>a.</w:t>
      </w:r>
      <w:r w:rsidR="00217C7C">
        <w:rPr>
          <w:color w:val="000000"/>
        </w:rPr>
        <w:t xml:space="preserve">   </w:t>
      </w:r>
      <w:r w:rsidRPr="00EE77A3">
        <w:rPr>
          <w:color w:val="000000"/>
        </w:rPr>
        <w:t>Airfare</w:t>
      </w:r>
    </w:p>
    <w:p w14:paraId="2C32F429" w14:textId="4CFF5334" w:rsidR="00577805" w:rsidRPr="00EE77A3" w:rsidRDefault="00577805" w:rsidP="00E72AB1">
      <w:pPr>
        <w:spacing w:line="244" w:lineRule="exact"/>
        <w:ind w:firstLine="2070"/>
        <w:rPr>
          <w:color w:val="000000"/>
        </w:rPr>
      </w:pPr>
      <w:r w:rsidRPr="00EE77A3">
        <w:rPr>
          <w:color w:val="000000"/>
        </w:rPr>
        <w:t>b.</w:t>
      </w:r>
      <w:r w:rsidR="00217C7C">
        <w:rPr>
          <w:color w:val="000000"/>
        </w:rPr>
        <w:t xml:space="preserve">   </w:t>
      </w:r>
      <w:r w:rsidRPr="00EE77A3">
        <w:rPr>
          <w:color w:val="000000"/>
        </w:rPr>
        <w:t>Hotel</w:t>
      </w:r>
    </w:p>
    <w:p w14:paraId="39CD88F5" w14:textId="749C5839" w:rsidR="00577805" w:rsidRPr="00EE77A3" w:rsidRDefault="00577805" w:rsidP="00E72AB1">
      <w:pPr>
        <w:spacing w:line="244" w:lineRule="exact"/>
        <w:ind w:firstLine="2070"/>
        <w:rPr>
          <w:color w:val="000000"/>
        </w:rPr>
      </w:pPr>
      <w:r w:rsidRPr="00EE77A3">
        <w:rPr>
          <w:color w:val="000000"/>
        </w:rPr>
        <w:t xml:space="preserve">c. </w:t>
      </w:r>
      <w:r w:rsidR="00217C7C">
        <w:rPr>
          <w:color w:val="000000"/>
        </w:rPr>
        <w:t xml:space="preserve">  </w:t>
      </w:r>
      <w:r w:rsidRPr="00EE77A3">
        <w:rPr>
          <w:color w:val="000000"/>
        </w:rPr>
        <w:t xml:space="preserve">Incidentals. </w:t>
      </w:r>
    </w:p>
    <w:p w14:paraId="1D0C0476" w14:textId="0A979784" w:rsidR="00577805" w:rsidRPr="00EE77A3" w:rsidRDefault="00577805" w:rsidP="00E72AB1">
      <w:pPr>
        <w:spacing w:line="244" w:lineRule="exact"/>
        <w:ind w:firstLine="2070"/>
        <w:rPr>
          <w:color w:val="000000"/>
        </w:rPr>
      </w:pPr>
      <w:r w:rsidRPr="00EE77A3">
        <w:rPr>
          <w:color w:val="000000"/>
        </w:rPr>
        <w:t>d.</w:t>
      </w:r>
      <w:r w:rsidR="00217C7C">
        <w:rPr>
          <w:color w:val="000000"/>
        </w:rPr>
        <w:t xml:space="preserve">   </w:t>
      </w:r>
      <w:r w:rsidRPr="00EE77A3">
        <w:rPr>
          <w:color w:val="000000"/>
        </w:rPr>
        <w:t>Registration</w:t>
      </w:r>
    </w:p>
    <w:p w14:paraId="7113D418" w14:textId="0B1E2525" w:rsidR="00577805" w:rsidRDefault="00577805" w:rsidP="00E72AB1">
      <w:pPr>
        <w:spacing w:line="244" w:lineRule="exact"/>
        <w:ind w:firstLine="2070"/>
        <w:rPr>
          <w:color w:val="000000"/>
        </w:rPr>
      </w:pPr>
      <w:r>
        <w:rPr>
          <w:color w:val="000000"/>
        </w:rPr>
        <w:t>e.</w:t>
      </w:r>
      <w:r w:rsidR="00217C7C">
        <w:rPr>
          <w:color w:val="000000"/>
        </w:rPr>
        <w:t xml:space="preserve">   </w:t>
      </w:r>
      <w:r w:rsidRPr="00EE77A3">
        <w:rPr>
          <w:color w:val="000000"/>
        </w:rPr>
        <w:t>Gasoline for rental car</w:t>
      </w:r>
    </w:p>
    <w:p w14:paraId="20BC8386" w14:textId="7C7241A4" w:rsidR="00577805" w:rsidRPr="00A43FA6" w:rsidRDefault="00E72AB1" w:rsidP="00E72AB1">
      <w:pPr>
        <w:spacing w:line="244" w:lineRule="exact"/>
        <w:ind w:firstLine="2070"/>
      </w:pPr>
      <w:r>
        <w:t>f</w:t>
      </w:r>
      <w:r w:rsidR="00577805" w:rsidRPr="00A43FA6">
        <w:t>.</w:t>
      </w:r>
      <w:r w:rsidR="00217C7C">
        <w:t xml:space="preserve">   </w:t>
      </w:r>
      <w:r w:rsidR="00577805" w:rsidRPr="00A43FA6">
        <w:t>Books, supplies, or other materials needed while traveling</w:t>
      </w:r>
    </w:p>
    <w:p w14:paraId="7B0E673F" w14:textId="77777777" w:rsidR="00577805" w:rsidRDefault="00577805" w:rsidP="00577805">
      <w:pPr>
        <w:spacing w:line="244" w:lineRule="exact"/>
        <w:ind w:left="-360" w:firstLine="360"/>
        <w:rPr>
          <w:color w:val="000000"/>
        </w:rPr>
      </w:pPr>
    </w:p>
    <w:p w14:paraId="729BC53C" w14:textId="28BABFCC" w:rsidR="00577805" w:rsidRPr="00EE77A3" w:rsidRDefault="00577805" w:rsidP="00BB7C12">
      <w:pPr>
        <w:spacing w:line="244" w:lineRule="exact"/>
        <w:ind w:left="-360" w:firstLine="1980"/>
        <w:rPr>
          <w:color w:val="000000"/>
        </w:rPr>
      </w:pPr>
      <w:r>
        <w:rPr>
          <w:color w:val="000000"/>
        </w:rPr>
        <w:t>3</w:t>
      </w:r>
      <w:r w:rsidRPr="00EE77A3">
        <w:rPr>
          <w:color w:val="000000"/>
        </w:rPr>
        <w:t>.</w:t>
      </w:r>
      <w:r w:rsidR="009402EB">
        <w:rPr>
          <w:color w:val="000000"/>
        </w:rPr>
        <w:t xml:space="preserve">  </w:t>
      </w:r>
      <w:r w:rsidR="00BB7C12">
        <w:rPr>
          <w:color w:val="000000"/>
        </w:rPr>
        <w:t xml:space="preserve">  </w:t>
      </w:r>
      <w:r w:rsidRPr="00EE77A3">
        <w:rPr>
          <w:color w:val="000000"/>
        </w:rPr>
        <w:t>The following cannot be purchased on any Travel Card:</w:t>
      </w:r>
    </w:p>
    <w:p w14:paraId="5CEA779F" w14:textId="7D4D6BC1" w:rsidR="00577805" w:rsidRPr="00EE77A3" w:rsidRDefault="00577805" w:rsidP="00A103CF">
      <w:pPr>
        <w:spacing w:line="244" w:lineRule="exact"/>
        <w:ind w:left="2250" w:hanging="180"/>
        <w:rPr>
          <w:color w:val="000000"/>
        </w:rPr>
      </w:pPr>
      <w:r w:rsidRPr="00EE77A3">
        <w:rPr>
          <w:color w:val="000000"/>
        </w:rPr>
        <w:t>a.</w:t>
      </w:r>
      <w:r w:rsidR="00217C7C">
        <w:rPr>
          <w:color w:val="000000"/>
        </w:rPr>
        <w:t xml:space="preserve">   </w:t>
      </w:r>
      <w:r w:rsidRPr="00EE77A3">
        <w:rPr>
          <w:color w:val="000000"/>
        </w:rPr>
        <w:t>Items for personal use/purpose</w:t>
      </w:r>
    </w:p>
    <w:p w14:paraId="29FBED19" w14:textId="071E6FC6" w:rsidR="00577805" w:rsidRPr="00EE77A3" w:rsidRDefault="00577805" w:rsidP="00A103CF">
      <w:pPr>
        <w:spacing w:line="244" w:lineRule="exact"/>
        <w:ind w:left="2250" w:hanging="180"/>
        <w:rPr>
          <w:color w:val="000000"/>
        </w:rPr>
      </w:pPr>
      <w:r w:rsidRPr="00EE77A3">
        <w:rPr>
          <w:color w:val="000000"/>
        </w:rPr>
        <w:t>b.</w:t>
      </w:r>
      <w:r w:rsidR="00217C7C">
        <w:rPr>
          <w:color w:val="000000"/>
        </w:rPr>
        <w:t xml:space="preserve">   </w:t>
      </w:r>
      <w:r w:rsidRPr="00EE77A3">
        <w:rPr>
          <w:color w:val="000000"/>
        </w:rPr>
        <w:t>Airfare that includes one or more non-business destination(s)</w:t>
      </w:r>
    </w:p>
    <w:p w14:paraId="40C3A5DC" w14:textId="397B1FDC" w:rsidR="00577805" w:rsidRPr="00EE77A3" w:rsidRDefault="00577805" w:rsidP="00A103CF">
      <w:pPr>
        <w:spacing w:line="244" w:lineRule="exact"/>
        <w:ind w:left="2430" w:hanging="360"/>
        <w:rPr>
          <w:color w:val="000000"/>
        </w:rPr>
      </w:pPr>
      <w:r w:rsidRPr="00EE77A3">
        <w:rPr>
          <w:color w:val="000000"/>
        </w:rPr>
        <w:t>c.</w:t>
      </w:r>
      <w:r w:rsidR="00217C7C">
        <w:rPr>
          <w:color w:val="000000"/>
        </w:rPr>
        <w:t xml:space="preserve">    </w:t>
      </w:r>
      <w:r w:rsidRPr="00EE77A3">
        <w:rPr>
          <w:color w:val="000000"/>
        </w:rPr>
        <w:t>Items that are not related to university business travel, except for business meals and needed materials</w:t>
      </w:r>
      <w:r w:rsidR="00217C7C">
        <w:rPr>
          <w:color w:val="000000"/>
        </w:rPr>
        <w:t xml:space="preserve"> </w:t>
      </w:r>
      <w:r w:rsidRPr="00EE77A3">
        <w:rPr>
          <w:color w:val="000000"/>
        </w:rPr>
        <w:t>purchased by the traveler during travel status</w:t>
      </w:r>
    </w:p>
    <w:p w14:paraId="2CBEB13B" w14:textId="77777777" w:rsidR="00577805" w:rsidRPr="00EE77A3" w:rsidRDefault="00577805" w:rsidP="00A103CF">
      <w:pPr>
        <w:spacing w:line="244" w:lineRule="exact"/>
        <w:ind w:left="2430" w:hanging="360"/>
        <w:rPr>
          <w:color w:val="000000"/>
        </w:rPr>
      </w:pPr>
      <w:r w:rsidRPr="00EE77A3">
        <w:rPr>
          <w:color w:val="000000"/>
        </w:rPr>
        <w:t>d.</w:t>
      </w:r>
      <w:r w:rsidRPr="00EE77A3">
        <w:rPr>
          <w:color w:val="000000"/>
        </w:rPr>
        <w:tab/>
        <w:t>Items prohibited by a sponsored agreement when using sponsored project funds to pay for Travel Card transactions</w:t>
      </w:r>
    </w:p>
    <w:p w14:paraId="2AA1E2C7" w14:textId="1A2BA831" w:rsidR="00577805" w:rsidRPr="00EE77A3" w:rsidRDefault="00577805" w:rsidP="00A103CF">
      <w:pPr>
        <w:spacing w:line="244" w:lineRule="exact"/>
        <w:ind w:left="2250" w:hanging="180"/>
        <w:rPr>
          <w:color w:val="000000"/>
        </w:rPr>
      </w:pPr>
      <w:r w:rsidRPr="00EE77A3">
        <w:rPr>
          <w:color w:val="000000"/>
        </w:rPr>
        <w:t>e.</w:t>
      </w:r>
      <w:r w:rsidR="00217C7C">
        <w:rPr>
          <w:color w:val="000000"/>
        </w:rPr>
        <w:t xml:space="preserve">   </w:t>
      </w:r>
      <w:r w:rsidRPr="00EE77A3">
        <w:rPr>
          <w:color w:val="000000"/>
        </w:rPr>
        <w:t>Travel meals for the traveler during a non-overnight trip</w:t>
      </w:r>
    </w:p>
    <w:p w14:paraId="1F85A491" w14:textId="2D8048A6" w:rsidR="00577805" w:rsidRPr="00EE77A3" w:rsidRDefault="00577805" w:rsidP="00A103CF">
      <w:pPr>
        <w:spacing w:line="244" w:lineRule="exact"/>
        <w:ind w:left="2250" w:hanging="180"/>
        <w:rPr>
          <w:color w:val="000000"/>
        </w:rPr>
      </w:pPr>
      <w:r w:rsidRPr="00EE77A3">
        <w:rPr>
          <w:color w:val="000000"/>
        </w:rPr>
        <w:t>f.</w:t>
      </w:r>
      <w:r w:rsidR="00217C7C">
        <w:rPr>
          <w:color w:val="000000"/>
        </w:rPr>
        <w:t xml:space="preserve">    </w:t>
      </w:r>
      <w:r w:rsidRPr="00EE77A3">
        <w:rPr>
          <w:color w:val="000000"/>
        </w:rPr>
        <w:t>Cash advances</w:t>
      </w:r>
    </w:p>
    <w:p w14:paraId="650711F6" w14:textId="0AC34629" w:rsidR="00577805" w:rsidRPr="00EE77A3" w:rsidRDefault="00577805" w:rsidP="00230439">
      <w:pPr>
        <w:spacing w:line="244" w:lineRule="exact"/>
        <w:ind w:left="2430" w:hanging="360"/>
        <w:rPr>
          <w:color w:val="000000"/>
        </w:rPr>
      </w:pPr>
      <w:r w:rsidRPr="00EE77A3">
        <w:rPr>
          <w:color w:val="000000"/>
        </w:rPr>
        <w:t>g.</w:t>
      </w:r>
      <w:r w:rsidR="00217C7C">
        <w:rPr>
          <w:color w:val="000000"/>
        </w:rPr>
        <w:t xml:space="preserve">    </w:t>
      </w:r>
      <w:r w:rsidRPr="00EE77A3">
        <w:rPr>
          <w:color w:val="000000"/>
        </w:rPr>
        <w:t>First class or business class airfare, unless the receipt or backup document clearly indicates that there is no additional cost for the upgrade.</w:t>
      </w:r>
    </w:p>
    <w:p w14:paraId="7B814B02" w14:textId="5511FFDE" w:rsidR="00605574" w:rsidRPr="00EE77A3" w:rsidRDefault="00577805" w:rsidP="00230439">
      <w:pPr>
        <w:spacing w:line="244" w:lineRule="exact"/>
        <w:ind w:left="2430" w:hanging="360"/>
        <w:rPr>
          <w:color w:val="000000"/>
        </w:rPr>
      </w:pPr>
      <w:r>
        <w:rPr>
          <w:noProof/>
          <w:color w:val="000000"/>
        </w:rPr>
        <mc:AlternateContent>
          <mc:Choice Requires="wpi">
            <w:drawing>
              <wp:anchor distT="0" distB="0" distL="114300" distR="114300" simplePos="0" relativeHeight="251673600" behindDoc="0" locked="0" layoutInCell="1" allowOverlap="1" wp14:anchorId="5F9F4EA5" wp14:editId="7D98EA60">
                <wp:simplePos x="0" y="0"/>
                <wp:positionH relativeFrom="column">
                  <wp:posOffset>2406106</wp:posOffset>
                </wp:positionH>
                <wp:positionV relativeFrom="paragraph">
                  <wp:posOffset>291847</wp:posOffset>
                </wp:positionV>
                <wp:extent cx="28440" cy="2520"/>
                <wp:effectExtent l="38100" t="38100" r="48260" b="55245"/>
                <wp:wrapNone/>
                <wp:docPr id="777388317" name="Ink 777388317"/>
                <wp:cNvGraphicFramePr/>
                <a:graphic xmlns:a="http://schemas.openxmlformats.org/drawingml/2006/main">
                  <a:graphicData uri="http://schemas.microsoft.com/office/word/2010/wordprocessingInk">
                    <w14:contentPart bwMode="auto" r:id="rId16">
                      <w14:nvContentPartPr>
                        <w14:cNvContentPartPr/>
                      </w14:nvContentPartPr>
                      <w14:xfrm>
                        <a:off x="0" y="0"/>
                        <a:ext cx="28440" cy="2520"/>
                      </w14:xfrm>
                    </w14:contentPart>
                  </a:graphicData>
                </a:graphic>
              </wp:anchor>
            </w:drawing>
          </mc:Choice>
          <mc:Fallback>
            <w:pict>
              <v:shape w14:anchorId="4AC73BE4" id="Ink 777388317" o:spid="_x0000_s1026" type="#_x0000_t75" style="position:absolute;margin-left:188.75pt;margin-top:22.4pt;width:3.7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&#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">
                <v:imagedata r:id="rId17" o:title=""/>
              </v:shape>
            </w:pict>
          </mc:Fallback>
        </mc:AlternateContent>
      </w:r>
      <w:r w:rsidRPr="00EE77A3">
        <w:rPr>
          <w:color w:val="000000"/>
        </w:rPr>
        <w:t>h.</w:t>
      </w:r>
      <w:r w:rsidR="00217C7C">
        <w:rPr>
          <w:color w:val="000000"/>
        </w:rPr>
        <w:t xml:space="preserve">    </w:t>
      </w:r>
      <w:r w:rsidRPr="00262935">
        <w:rPr>
          <w:color w:val="000000"/>
        </w:rPr>
        <w:t xml:space="preserve">Purchases using PayPal, unless the vendor only accepts PayPal as a payment method and the required documents are uploaded (See III. C. 3.). </w:t>
      </w:r>
    </w:p>
    <w:p w14:paraId="170E4F6D" w14:textId="4D76FC56" w:rsidR="00577805" w:rsidRPr="00EE77A3" w:rsidRDefault="00577805" w:rsidP="00230439">
      <w:pPr>
        <w:tabs>
          <w:tab w:val="left" w:pos="1080"/>
        </w:tabs>
        <w:spacing w:line="244" w:lineRule="exact"/>
        <w:ind w:left="2430" w:hanging="360"/>
        <w:rPr>
          <w:color w:val="000000"/>
        </w:rPr>
      </w:pPr>
      <w:proofErr w:type="spellStart"/>
      <w:r w:rsidRPr="00EE77A3">
        <w:rPr>
          <w:color w:val="000000"/>
        </w:rPr>
        <w:t>i</w:t>
      </w:r>
      <w:proofErr w:type="spellEnd"/>
      <w:r w:rsidRPr="00EE77A3">
        <w:rPr>
          <w:color w:val="000000"/>
        </w:rPr>
        <w:t>.</w:t>
      </w:r>
      <w:r w:rsidR="00217C7C">
        <w:rPr>
          <w:color w:val="000000"/>
        </w:rPr>
        <w:t xml:space="preserve">    </w:t>
      </w:r>
      <w:r w:rsidRPr="00EE77A3">
        <w:rPr>
          <w:color w:val="000000"/>
        </w:rPr>
        <w:t>Gratuity exceeding 20% of the transaction amount on transactions that normally require gratuity, such as meals and taxis. Gratuity is only allowed on Travel Cards charged to local funds.</w:t>
      </w:r>
    </w:p>
    <w:p w14:paraId="1B09D926" w14:textId="27F5BEB0" w:rsidR="00577805" w:rsidRPr="00EE77A3" w:rsidRDefault="00577805" w:rsidP="00230439">
      <w:pPr>
        <w:spacing w:line="244" w:lineRule="exact"/>
        <w:ind w:left="2250" w:hanging="180"/>
        <w:rPr>
          <w:color w:val="000000"/>
        </w:rPr>
      </w:pPr>
      <w:r>
        <w:rPr>
          <w:noProof/>
          <w:color w:val="000000"/>
        </w:rPr>
        <mc:AlternateContent>
          <mc:Choice Requires="wpi">
            <w:drawing>
              <wp:anchor distT="0" distB="0" distL="114300" distR="114300" simplePos="0" relativeHeight="251674624" behindDoc="0" locked="0" layoutInCell="1" allowOverlap="1" wp14:anchorId="6E646E4A" wp14:editId="1DE8122F">
                <wp:simplePos x="0" y="0"/>
                <wp:positionH relativeFrom="column">
                  <wp:posOffset>2859346</wp:posOffset>
                </wp:positionH>
                <wp:positionV relativeFrom="paragraph">
                  <wp:posOffset>122299</wp:posOffset>
                </wp:positionV>
                <wp:extent cx="360" cy="360"/>
                <wp:effectExtent l="38100" t="19050" r="57150" b="57150"/>
                <wp:wrapNone/>
                <wp:docPr id="1593703038" name="Ink 1593703038"/>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9AEA8C6" id="Ink 1593703038" o:spid="_x0000_s1026" type="#_x0000_t75" style="position:absolute;margin-left:224.45pt;margin-top:8.95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CTiWE5wQEAAGMEAAAQAAAAAAAAAAAAAAAAANADAABkcnMvaW5r&#10;L2luazEueG1sUEsBAi0AFAAGAAgAAAAhAOuE9VLiAAAACQEAAA8AAAAAAAAAAAAAAAAAvwUAAGRy&#10;cy9kb3ducmV2LnhtbFBLAQItABQABgAIAAAAIQB5GLydvwAAACEBAAAZAAAAAAAAAAAAAAAAAM4G&#10;AABkcnMvX3JlbHMvZTJvRG9jLnhtbC5yZWxzUEsFBgAAAAAGAAYAeAEAAMQHAAAAAA==&#10;">
                <v:imagedata r:id="rId9" o:title=""/>
              </v:shape>
            </w:pict>
          </mc:Fallback>
        </mc:AlternateContent>
      </w:r>
      <w:r w:rsidRPr="00EE77A3">
        <w:rPr>
          <w:color w:val="000000"/>
        </w:rPr>
        <w:t>j.</w:t>
      </w:r>
      <w:r w:rsidR="00217C7C">
        <w:rPr>
          <w:color w:val="000000"/>
        </w:rPr>
        <w:t xml:space="preserve">   </w:t>
      </w:r>
      <w:r w:rsidR="00E73D94">
        <w:rPr>
          <w:color w:val="000000"/>
        </w:rPr>
        <w:t xml:space="preserve"> </w:t>
      </w:r>
      <w:r w:rsidRPr="00EE77A3">
        <w:rPr>
          <w:color w:val="000000"/>
        </w:rPr>
        <w:t xml:space="preserve">Moving relocation payments </w:t>
      </w:r>
    </w:p>
    <w:p w14:paraId="63DC4465" w14:textId="5691EF92" w:rsidR="00577805" w:rsidRPr="00EE77A3" w:rsidRDefault="00577805" w:rsidP="00230439">
      <w:pPr>
        <w:spacing w:line="244" w:lineRule="exact"/>
        <w:ind w:left="2250" w:hanging="180"/>
        <w:rPr>
          <w:color w:val="000000"/>
        </w:rPr>
      </w:pPr>
      <w:r w:rsidRPr="00EE77A3">
        <w:rPr>
          <w:color w:val="000000"/>
        </w:rPr>
        <w:t>k.</w:t>
      </w:r>
      <w:r w:rsidR="00217C7C">
        <w:rPr>
          <w:color w:val="000000"/>
        </w:rPr>
        <w:t xml:space="preserve">   </w:t>
      </w:r>
      <w:r w:rsidRPr="00EE77A3">
        <w:rPr>
          <w:color w:val="000000"/>
        </w:rPr>
        <w:t>State fund travel expenses</w:t>
      </w:r>
    </w:p>
    <w:p w14:paraId="0CBBD28C" w14:textId="77777777" w:rsidR="00577805" w:rsidRDefault="00577805" w:rsidP="00230439">
      <w:pPr>
        <w:spacing w:line="244" w:lineRule="exact"/>
        <w:ind w:left="2430" w:hanging="360"/>
        <w:rPr>
          <w:color w:val="000000"/>
        </w:rPr>
      </w:pPr>
      <w:r w:rsidRPr="00EE77A3">
        <w:rPr>
          <w:color w:val="000000"/>
        </w:rPr>
        <w:t>l.</w:t>
      </w:r>
      <w:r w:rsidR="00217C7C">
        <w:rPr>
          <w:color w:val="000000"/>
        </w:rPr>
        <w:t xml:space="preserve">    </w:t>
      </w:r>
      <w:r w:rsidRPr="00EE77A3">
        <w:rPr>
          <w:color w:val="000000"/>
        </w:rPr>
        <w:t>Other purchases prohibited by</w:t>
      </w:r>
      <w:r>
        <w:rPr>
          <w:color w:val="000000"/>
        </w:rPr>
        <w:t xml:space="preserve"> </w:t>
      </w:r>
      <w:r w:rsidRPr="00EE77A3">
        <w:rPr>
          <w:color w:val="000000"/>
        </w:rPr>
        <w:t>UH-Downtown</w:t>
      </w:r>
      <w:r>
        <w:rPr>
          <w:color w:val="000000"/>
        </w:rPr>
        <w:t xml:space="preserve"> </w:t>
      </w:r>
      <w:r w:rsidRPr="00EE77A3">
        <w:rPr>
          <w:color w:val="000000"/>
        </w:rPr>
        <w:t>PS 01.A.08</w:t>
      </w:r>
      <w:r>
        <w:rPr>
          <w:color w:val="000000"/>
        </w:rPr>
        <w:t xml:space="preserve"> and </w:t>
      </w:r>
      <w:r w:rsidRPr="00C26BA2">
        <w:rPr>
          <w:color w:val="000000"/>
        </w:rPr>
        <w:t>PS-</w:t>
      </w:r>
      <w:proofErr w:type="gramStart"/>
      <w:r w:rsidRPr="00C26BA2">
        <w:rPr>
          <w:color w:val="000000"/>
        </w:rPr>
        <w:t>05.A.</w:t>
      </w:r>
      <w:proofErr w:type="gramEnd"/>
      <w:r w:rsidRPr="00C26BA2">
        <w:rPr>
          <w:color w:val="000000"/>
        </w:rPr>
        <w:t>01 - Entertainment Expenditures Polic</w:t>
      </w:r>
      <w:r>
        <w:rPr>
          <w:color w:val="000000"/>
        </w:rPr>
        <w:t>y</w:t>
      </w:r>
      <w:r w:rsidR="00A120D1">
        <w:rPr>
          <w:color w:val="000000"/>
        </w:rPr>
        <w:t>.</w:t>
      </w:r>
    </w:p>
    <w:p w14:paraId="07B1B72E" w14:textId="77777777" w:rsidR="00A120D1" w:rsidRDefault="00A120D1" w:rsidP="004D5C99">
      <w:pPr>
        <w:spacing w:line="244" w:lineRule="exact"/>
        <w:ind w:left="1440" w:hanging="720"/>
        <w:rPr>
          <w:color w:val="000000"/>
        </w:rPr>
      </w:pPr>
    </w:p>
    <w:p w14:paraId="2C07DAA9" w14:textId="77777777" w:rsidR="00A120D1" w:rsidRPr="008F2704" w:rsidRDefault="00A120D1" w:rsidP="00E72AB1">
      <w:pPr>
        <w:ind w:firstLine="1260"/>
      </w:pPr>
      <w:r w:rsidRPr="008F2704">
        <w:t>D.</w:t>
      </w:r>
      <w:r>
        <w:t xml:space="preserve">   </w:t>
      </w:r>
      <w:r w:rsidRPr="00427826">
        <w:rPr>
          <w:u w:val="single"/>
        </w:rPr>
        <w:t>Supporting Documentation</w:t>
      </w:r>
    </w:p>
    <w:p w14:paraId="445C3F2A" w14:textId="7742380C" w:rsidR="00A120D1" w:rsidRPr="008F2704" w:rsidRDefault="00A120D1" w:rsidP="00192DDB">
      <w:pPr>
        <w:ind w:left="2070" w:hanging="450"/>
      </w:pPr>
      <w:r w:rsidRPr="008F2704">
        <w:t>1.</w:t>
      </w:r>
      <w:r w:rsidR="00E139AC">
        <w:t xml:space="preserve">  </w:t>
      </w:r>
      <w:r w:rsidR="00192DDB">
        <w:t xml:space="preserve"> </w:t>
      </w:r>
      <w:r w:rsidRPr="008F2704">
        <w:t>The Travel Card user is responsible for obtaining an itemized receipt or other form of supporting documentation for each purchase and uploading the documentation to Concur in the required</w:t>
      </w:r>
      <w:r w:rsidR="00091B3A">
        <w:t xml:space="preserve"> </w:t>
      </w:r>
      <w:r w:rsidRPr="008F2704">
        <w:t>timeframe</w:t>
      </w:r>
    </w:p>
    <w:p w14:paraId="21F009D3" w14:textId="44A4697B" w:rsidR="00A120D1" w:rsidRPr="008F2704" w:rsidRDefault="00A120D1" w:rsidP="00192DDB">
      <w:pPr>
        <w:ind w:left="1980" w:hanging="360"/>
      </w:pPr>
      <w:r w:rsidRPr="008F2704">
        <w:t>2.</w:t>
      </w:r>
      <w:r>
        <w:t xml:space="preserve">   </w:t>
      </w:r>
      <w:r w:rsidRPr="008F2704">
        <w:t>Employees uploading supporting documentation to Concur must ensure that the full credit card number is not visible on any receipts or backup documentation before they are uploaded to Concur. Only the last four digits of the card number may be displayed on uploaded documents.</w:t>
      </w:r>
    </w:p>
    <w:p w14:paraId="10B595C8" w14:textId="426D1FFE" w:rsidR="00A120D1" w:rsidRPr="0094622D" w:rsidRDefault="00A120D1" w:rsidP="00C40CE4">
      <w:pPr>
        <w:spacing w:line="244" w:lineRule="exact"/>
        <w:ind w:left="2070" w:hanging="450"/>
      </w:pPr>
      <w:r w:rsidRPr="0094622D">
        <w:t>3.</w:t>
      </w:r>
      <w:r w:rsidR="00C40CE4">
        <w:t xml:space="preserve">   </w:t>
      </w:r>
      <w:r w:rsidRPr="0094622D">
        <w:t>The following information must be provided for business meals, as required by PS-</w:t>
      </w:r>
      <w:proofErr w:type="gramStart"/>
      <w:r w:rsidRPr="0094622D">
        <w:t>05.A.</w:t>
      </w:r>
      <w:proofErr w:type="gramEnd"/>
      <w:r w:rsidRPr="0094622D">
        <w:t>01 Entertainment Expenditures Policy. Entertainment expenditures must be documented to show the following:</w:t>
      </w:r>
    </w:p>
    <w:p w14:paraId="07362CF2" w14:textId="77777777" w:rsidR="00A120D1" w:rsidRPr="0094622D" w:rsidRDefault="00A120D1" w:rsidP="00A120D1">
      <w:pPr>
        <w:spacing w:line="244" w:lineRule="exact"/>
        <w:ind w:left="720" w:hanging="360"/>
      </w:pPr>
    </w:p>
    <w:p w14:paraId="4466E574" w14:textId="77777777" w:rsidR="00A120D1" w:rsidRPr="0094622D" w:rsidRDefault="00A120D1" w:rsidP="000F7AA8">
      <w:pPr>
        <w:spacing w:line="244" w:lineRule="exact"/>
        <w:ind w:left="2700" w:hanging="630"/>
      </w:pPr>
      <w:r w:rsidRPr="0094622D">
        <w:t xml:space="preserve">3.3.1. </w:t>
      </w:r>
      <w:r>
        <w:tab/>
      </w:r>
      <w:r w:rsidRPr="0094622D">
        <w:t>Identification of the persons or group being entertained. If a small group is being entertained (ten or fewer), the names of all attendees should be provided; for large groups (greater than 10), only the name of the guest(s) of honor should be provided along with the number of attendees.</w:t>
      </w:r>
    </w:p>
    <w:p w14:paraId="3A7D6D0E" w14:textId="52AD6DA1" w:rsidR="00A120D1" w:rsidRPr="0094622D" w:rsidRDefault="00A120D1" w:rsidP="000F7AA8">
      <w:pPr>
        <w:spacing w:line="244" w:lineRule="exact"/>
        <w:ind w:left="2700" w:hanging="630"/>
      </w:pPr>
      <w:r w:rsidRPr="0094622D">
        <w:t xml:space="preserve">3.3.2. </w:t>
      </w:r>
      <w:r w:rsidR="00C40CE4">
        <w:t xml:space="preserve"> </w:t>
      </w:r>
      <w:r w:rsidRPr="0094622D">
        <w:t>A statement indicating the reason for such entertainment. The statement must reflect how the entertainment will benefit UHD and how the attendees will contribute towards the programs or activities being targeted (In the case of those funded from sponsored project funds, the benefit to the specified sponsored project).</w:t>
      </w:r>
    </w:p>
    <w:p w14:paraId="78CD8AB9" w14:textId="6253AA1B" w:rsidR="00A120D1" w:rsidRPr="0094622D" w:rsidRDefault="00A120D1" w:rsidP="00C40CE4">
      <w:pPr>
        <w:spacing w:line="244" w:lineRule="exact"/>
        <w:ind w:left="2070"/>
      </w:pPr>
      <w:r w:rsidRPr="0094622D">
        <w:t xml:space="preserve">3.3.3. </w:t>
      </w:r>
      <w:r w:rsidR="00C40CE4">
        <w:t xml:space="preserve">  </w:t>
      </w:r>
      <w:r w:rsidRPr="0094622D">
        <w:t>The place of entertainment.</w:t>
      </w:r>
    </w:p>
    <w:p w14:paraId="004FD6D8" w14:textId="3EB1A7DF" w:rsidR="00A120D1" w:rsidRDefault="00A120D1" w:rsidP="00860CA1">
      <w:pPr>
        <w:spacing w:line="244" w:lineRule="exact"/>
        <w:ind w:left="2790" w:hanging="720"/>
      </w:pPr>
      <w:r w:rsidRPr="0094622D">
        <w:t xml:space="preserve">3.3.4. </w:t>
      </w:r>
      <w:r w:rsidR="00C40CE4">
        <w:t xml:space="preserve">  </w:t>
      </w:r>
      <w:r w:rsidRPr="0094622D">
        <w:t xml:space="preserve">The date of the entertainment. If alcoholic beverages were served, the time that alcohol was served is also required as alcohol consumption is not permitted during regular business hours (before 5:00p.m. on Monday - Friday). This restriction also applies to employees who are traveling on </w:t>
      </w:r>
      <w:proofErr w:type="gramStart"/>
      <w:r w:rsidRPr="0094622D">
        <w:t>University</w:t>
      </w:r>
      <w:proofErr w:type="gramEnd"/>
      <w:r w:rsidRPr="0094622D">
        <w:t xml:space="preserve"> business and employees who work an alternative work schedule (7:00a.m.- 4:00p.m., 9:00a.m. - 6:00p.m., etc.).</w:t>
      </w:r>
    </w:p>
    <w:p w14:paraId="62331658" w14:textId="77777777" w:rsidR="00091B3A" w:rsidRDefault="00091B3A" w:rsidP="00860CA1">
      <w:pPr>
        <w:spacing w:line="244" w:lineRule="exact"/>
        <w:ind w:left="2790" w:hanging="720"/>
      </w:pPr>
    </w:p>
    <w:p w14:paraId="16911F8C" w14:textId="77777777" w:rsidR="00091B3A" w:rsidRPr="00212F0B" w:rsidRDefault="00091B3A" w:rsidP="00091B3A">
      <w:pPr>
        <w:spacing w:before="72"/>
        <w:ind w:left="3005"/>
        <w:rPr>
          <w:b/>
          <w:bCs/>
          <w:sz w:val="24"/>
        </w:rPr>
      </w:pPr>
      <w:r w:rsidRPr="00212F0B">
        <w:rPr>
          <w:b/>
          <w:bCs/>
          <w:sz w:val="24"/>
        </w:rPr>
        <w:lastRenderedPageBreak/>
        <w:t>PS 01.A.08 UHD</w:t>
      </w:r>
      <w:r w:rsidRPr="00212F0B">
        <w:rPr>
          <w:b/>
          <w:bCs/>
          <w:spacing w:val="-2"/>
          <w:sz w:val="24"/>
        </w:rPr>
        <w:t xml:space="preserve"> </w:t>
      </w:r>
      <w:r w:rsidRPr="00212F0B">
        <w:rPr>
          <w:b/>
          <w:bCs/>
          <w:sz w:val="24"/>
        </w:rPr>
        <w:t>Travel</w:t>
      </w:r>
      <w:r w:rsidRPr="00212F0B">
        <w:rPr>
          <w:b/>
          <w:bCs/>
          <w:spacing w:val="-1"/>
          <w:sz w:val="24"/>
        </w:rPr>
        <w:t xml:space="preserve"> </w:t>
      </w:r>
      <w:r w:rsidRPr="00212F0B">
        <w:rPr>
          <w:b/>
          <w:bCs/>
          <w:sz w:val="24"/>
        </w:rPr>
        <w:t xml:space="preserve">Card </w:t>
      </w:r>
      <w:r w:rsidRPr="00212F0B">
        <w:rPr>
          <w:b/>
          <w:bCs/>
          <w:spacing w:val="-2"/>
          <w:sz w:val="24"/>
        </w:rPr>
        <w:t>Guidelines</w:t>
      </w:r>
    </w:p>
    <w:p w14:paraId="117026E7" w14:textId="77777777" w:rsidR="00091B3A" w:rsidRPr="0094622D" w:rsidRDefault="00091B3A" w:rsidP="00860CA1">
      <w:pPr>
        <w:spacing w:line="244" w:lineRule="exact"/>
        <w:ind w:left="2790" w:hanging="720"/>
      </w:pPr>
    </w:p>
    <w:p w14:paraId="11F1C4DC" w14:textId="77777777" w:rsidR="00A120D1" w:rsidRPr="0094622D" w:rsidRDefault="00A120D1" w:rsidP="00860CA1">
      <w:pPr>
        <w:spacing w:line="244" w:lineRule="exact"/>
        <w:ind w:left="2790" w:hanging="720"/>
      </w:pPr>
      <w:r w:rsidRPr="0094622D">
        <w:t xml:space="preserve">3.3.5. </w:t>
      </w:r>
      <w:r>
        <w:tab/>
      </w:r>
      <w:r w:rsidRPr="0094622D">
        <w:t>Approval from the responsible vice president if business meal total, including tax and gratuity (not to exceed 20%), is over $100 per person. The only exception to the $100 person limit is business meals involving the President, since it is sometimes necessary to exceed that amount when the President meets with distinguished guests. Business meals involving the President will be paid or reimbursed based on actual expenses, including gratuity, that are supported by receipts.</w:t>
      </w:r>
    </w:p>
    <w:p w14:paraId="0319DBBB" w14:textId="3D06D7E7" w:rsidR="00A120D1" w:rsidRPr="0094622D" w:rsidRDefault="00A120D1" w:rsidP="00AA53C4">
      <w:pPr>
        <w:spacing w:line="244" w:lineRule="exact"/>
        <w:ind w:left="2790" w:hanging="720"/>
      </w:pPr>
      <w:r w:rsidRPr="0094622D">
        <w:rPr>
          <w:noProof/>
        </w:rPr>
        <mc:AlternateContent>
          <mc:Choice Requires="wpi">
            <w:drawing>
              <wp:anchor distT="0" distB="0" distL="114300" distR="114300" simplePos="0" relativeHeight="251677696" behindDoc="0" locked="0" layoutInCell="1" allowOverlap="1" wp14:anchorId="7CEAD631" wp14:editId="58280D29">
                <wp:simplePos x="0" y="0"/>
                <wp:positionH relativeFrom="column">
                  <wp:posOffset>5881285</wp:posOffset>
                </wp:positionH>
                <wp:positionV relativeFrom="paragraph">
                  <wp:posOffset>136585</wp:posOffset>
                </wp:positionV>
                <wp:extent cx="14400" cy="360"/>
                <wp:effectExtent l="38100" t="38100" r="43180" b="38100"/>
                <wp:wrapNone/>
                <wp:docPr id="1317024204" name="Ink 2"/>
                <wp:cNvGraphicFramePr/>
                <a:graphic xmlns:a="http://schemas.openxmlformats.org/drawingml/2006/main">
                  <a:graphicData uri="http://schemas.microsoft.com/office/word/2010/wordprocessingInk">
                    <w14:contentPart bwMode="auto" r:id="rId19">
                      <w14:nvContentPartPr>
                        <w14:cNvContentPartPr/>
                      </w14:nvContentPartPr>
                      <w14:xfrm>
                        <a:off x="0" y="0"/>
                        <a:ext cx="14400" cy="360"/>
                      </w14:xfrm>
                    </w14:contentPart>
                  </a:graphicData>
                </a:graphic>
              </wp:anchor>
            </w:drawing>
          </mc:Choice>
          <mc:Fallback>
            <w:pict>
              <v:shapetype w14:anchorId="447887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62.6pt;margin-top:10.25pt;width:2.15pt;height:1.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">
                <v:imagedata r:id="rId20" o:title=""/>
              </v:shape>
            </w:pict>
          </mc:Fallback>
        </mc:AlternateContent>
      </w:r>
      <w:r w:rsidRPr="0094622D">
        <w:rPr>
          <w:noProof/>
        </w:rPr>
        <mc:AlternateContent>
          <mc:Choice Requires="wpi">
            <w:drawing>
              <wp:anchor distT="0" distB="0" distL="114300" distR="114300" simplePos="0" relativeHeight="251676672" behindDoc="0" locked="0" layoutInCell="1" allowOverlap="1" wp14:anchorId="138DC560" wp14:editId="40D9A16F">
                <wp:simplePos x="0" y="0"/>
                <wp:positionH relativeFrom="column">
                  <wp:posOffset>5927335</wp:posOffset>
                </wp:positionH>
                <wp:positionV relativeFrom="paragraph">
                  <wp:posOffset>92665</wp:posOffset>
                </wp:positionV>
                <wp:extent cx="3240" cy="360"/>
                <wp:effectExtent l="38100" t="38100" r="34925" b="38100"/>
                <wp:wrapNone/>
                <wp:docPr id="2029336807"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3240" cy="360"/>
                      </w14:xfrm>
                    </w14:contentPart>
                  </a:graphicData>
                </a:graphic>
              </wp:anchor>
            </w:drawing>
          </mc:Choice>
          <mc:Fallback>
            <w:pict>
              <v:shape w14:anchorId="715848C0" id="Ink 1" o:spid="_x0000_s1026" type="#_x0000_t75" style="position:absolute;margin-left:466.3pt;margin-top:6.9pt;width:1pt;height:.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">
                <v:imagedata r:id="rId22" o:title=""/>
              </v:shape>
            </w:pict>
          </mc:Fallback>
        </mc:AlternateContent>
      </w:r>
      <w:r w:rsidRPr="0094622D">
        <w:t xml:space="preserve">3.4 </w:t>
      </w:r>
      <w:r w:rsidR="00AA53C4">
        <w:t xml:space="preserve">       </w:t>
      </w:r>
      <w:r w:rsidRPr="0094622D">
        <w:t>Receipts for entertainment expenses are required for reimbursement to faculty or staff</w:t>
      </w:r>
      <w:r w:rsidR="00AA53C4">
        <w:t xml:space="preserve"> </w:t>
      </w:r>
      <w:r w:rsidRPr="0094622D">
        <w:t xml:space="preserve">members. </w:t>
      </w:r>
    </w:p>
    <w:p w14:paraId="120F526F" w14:textId="77777777" w:rsidR="00A120D1" w:rsidRDefault="00A120D1" w:rsidP="00AA53C4">
      <w:pPr>
        <w:spacing w:line="244" w:lineRule="exact"/>
        <w:ind w:left="2790" w:hanging="720"/>
      </w:pPr>
      <w:r w:rsidRPr="0094622D">
        <w:t xml:space="preserve">3.5 </w:t>
      </w:r>
      <w:r>
        <w:tab/>
      </w:r>
      <w:r w:rsidRPr="0094622D">
        <w:t>Payment for entertainment expenditures will not be made unless the documentation is complete. A request for required documentation will be forwarded to the appropriate authority when additional information or paperwork is necessary. If appropriate action is not taken to properly document the expenditure, the individual staff or faculty member must bear the cost of the entertainment.</w:t>
      </w:r>
    </w:p>
    <w:p w14:paraId="70DA2C85" w14:textId="77777777" w:rsidR="00A120D1" w:rsidRPr="0094622D" w:rsidRDefault="00A120D1" w:rsidP="00AA53C4">
      <w:pPr>
        <w:spacing w:line="244" w:lineRule="exact"/>
        <w:ind w:left="2790" w:hanging="720"/>
      </w:pPr>
      <w:r w:rsidRPr="0094622D">
        <w:t xml:space="preserve">3.6 </w:t>
      </w:r>
      <w:r>
        <w:tab/>
      </w:r>
      <w:r w:rsidRPr="0094622D">
        <w:t>Entertainment expenses cannot be charged to UHD contracts or grants unless such entertainment is specifically authorized by the terms of the contract or grant.</w:t>
      </w:r>
    </w:p>
    <w:p w14:paraId="7C8C8FCF" w14:textId="77777777" w:rsidR="00AB39A1" w:rsidRDefault="00AB39A1" w:rsidP="003A3C8B">
      <w:pPr>
        <w:widowControl/>
        <w:autoSpaceDE/>
        <w:autoSpaceDN/>
        <w:spacing w:before="24" w:after="160" w:line="259" w:lineRule="auto"/>
        <w:contextualSpacing/>
        <w:rPr>
          <w:sz w:val="20"/>
        </w:rPr>
      </w:pPr>
    </w:p>
    <w:p w14:paraId="3775E260" w14:textId="77777777" w:rsidR="00A120D1" w:rsidRPr="0093293B" w:rsidRDefault="00A120D1" w:rsidP="00112D78">
      <w:pPr>
        <w:ind w:left="2070" w:hanging="360"/>
      </w:pPr>
      <w:r w:rsidRPr="0093293B">
        <w:t>4.</w:t>
      </w:r>
      <w:r w:rsidRPr="0093293B">
        <w:tab/>
        <w:t>PayPal must not be used unless the vendor only accepts PayPal as an online payment method. If PayPal payments are needed, cardholders must obtain the following documents to support the purchases:</w:t>
      </w:r>
    </w:p>
    <w:p w14:paraId="407A3F30" w14:textId="074B909A" w:rsidR="00A120D1" w:rsidRPr="0093293B" w:rsidRDefault="00A120D1" w:rsidP="00F86F61">
      <w:pPr>
        <w:tabs>
          <w:tab w:val="left" w:pos="2250"/>
          <w:tab w:val="left" w:pos="2430"/>
        </w:tabs>
        <w:ind w:left="2700" w:hanging="630"/>
      </w:pPr>
      <w:r w:rsidRPr="0093293B">
        <w:t>a.</w:t>
      </w:r>
      <w:r w:rsidR="00112D78">
        <w:t xml:space="preserve">  </w:t>
      </w:r>
      <w:r w:rsidR="000F7AA8">
        <w:t xml:space="preserve">       </w:t>
      </w:r>
      <w:r w:rsidRPr="0093293B">
        <w:t>Screen snapshot of the vendor website indicating that the vendor is only accepting</w:t>
      </w:r>
      <w:r w:rsidR="00F86F61">
        <w:t xml:space="preserve"> </w:t>
      </w:r>
      <w:r w:rsidRPr="0093293B">
        <w:t>PayPal</w:t>
      </w:r>
      <w:r w:rsidR="000F7AA8">
        <w:t xml:space="preserve"> </w:t>
      </w:r>
      <w:r w:rsidRPr="0093293B">
        <w:t>payments</w:t>
      </w:r>
    </w:p>
    <w:p w14:paraId="2CD6E4C3" w14:textId="28DF962B" w:rsidR="00A120D1" w:rsidRPr="0093293B" w:rsidRDefault="00A120D1" w:rsidP="000F7AA8">
      <w:pPr>
        <w:ind w:firstLine="2070"/>
      </w:pPr>
      <w:r w:rsidRPr="0093293B">
        <w:t>b.</w:t>
      </w:r>
      <w:r w:rsidR="000F7AA8">
        <w:t xml:space="preserve">         </w:t>
      </w:r>
      <w:r w:rsidRPr="0093293B">
        <w:t>Itemized receipt issued by the vendor</w:t>
      </w:r>
    </w:p>
    <w:p w14:paraId="7A4F977B" w14:textId="688A59C6" w:rsidR="00A120D1" w:rsidRDefault="00A120D1" w:rsidP="00032553">
      <w:pPr>
        <w:ind w:firstLine="2070"/>
      </w:pPr>
      <w:r w:rsidRPr="0093293B">
        <w:t>c.</w:t>
      </w:r>
      <w:r w:rsidR="000F7AA8">
        <w:t xml:space="preserve">    </w:t>
      </w:r>
      <w:r w:rsidR="00032553">
        <w:t xml:space="preserve">     </w:t>
      </w:r>
      <w:r w:rsidRPr="0093293B">
        <w:t>E-mail from PayPal confirming the purchase</w:t>
      </w:r>
    </w:p>
    <w:p w14:paraId="15844897" w14:textId="77777777" w:rsidR="00605574" w:rsidRDefault="00605574" w:rsidP="00A120D1">
      <w:pPr>
        <w:ind w:firstLine="720"/>
      </w:pPr>
    </w:p>
    <w:p w14:paraId="0EE1973C" w14:textId="77777777" w:rsidR="00605574" w:rsidRPr="008F7304" w:rsidRDefault="00605574" w:rsidP="00CF35A9">
      <w:pPr>
        <w:tabs>
          <w:tab w:val="left" w:pos="270"/>
        </w:tabs>
        <w:ind w:left="1710" w:hanging="450"/>
      </w:pPr>
      <w:r w:rsidRPr="008F7304">
        <w:t>E.</w:t>
      </w:r>
      <w:r w:rsidRPr="008F7304">
        <w:tab/>
      </w:r>
      <w:r w:rsidRPr="00427826">
        <w:rPr>
          <w:u w:val="single"/>
        </w:rPr>
        <w:t>Creating and Processing Expense Reports in Concur</w:t>
      </w:r>
    </w:p>
    <w:p w14:paraId="7F738C1F" w14:textId="71572728" w:rsidR="00605574" w:rsidRPr="008F7304" w:rsidRDefault="00605574" w:rsidP="006F068A">
      <w:pPr>
        <w:ind w:left="1800" w:hanging="90"/>
      </w:pPr>
      <w:r w:rsidRPr="008F7304">
        <w:t>1.</w:t>
      </w:r>
      <w:r w:rsidR="00CF35A9">
        <w:t xml:space="preserve">    </w:t>
      </w:r>
      <w:r w:rsidRPr="008F7304">
        <w:t>All Travel Card transactions are loaded by the credit card bank to Concur daily.</w:t>
      </w:r>
    </w:p>
    <w:p w14:paraId="0ED36B5D" w14:textId="0406D7EC" w:rsidR="00605574" w:rsidRPr="008F7304" w:rsidRDefault="00605574" w:rsidP="006F068A">
      <w:pPr>
        <w:ind w:left="1890" w:hanging="180"/>
      </w:pPr>
      <w:r w:rsidRPr="008F7304">
        <w:t>2.</w:t>
      </w:r>
      <w:r w:rsidRPr="008F7304">
        <w:tab/>
      </w:r>
      <w:r w:rsidR="00CF35A9">
        <w:t xml:space="preserve">    </w:t>
      </w:r>
      <w:r w:rsidRPr="008F7304">
        <w:t>Travel Card charges will appear in the cardholder’s queue (Individual Travel Card)</w:t>
      </w:r>
      <w:r>
        <w:t>.</w:t>
      </w:r>
    </w:p>
    <w:p w14:paraId="5FCA8A0D" w14:textId="77777777" w:rsidR="00605574" w:rsidRPr="008F7304" w:rsidRDefault="00605574" w:rsidP="006F068A">
      <w:pPr>
        <w:ind w:left="2070" w:hanging="360"/>
      </w:pPr>
      <w:r w:rsidRPr="008F7304">
        <w:t>3.</w:t>
      </w:r>
      <w:r w:rsidRPr="008F7304">
        <w:tab/>
        <w:t xml:space="preserve">The cardholder or their delegate must first verify that an approved Travel Request exists in Concur for the business trip that is related to the Travel Card transaction. If so, they create an Expense Report in Concur for the business trip, if it is not already created, and assign Travel Card transactions to that Expense Report. </w:t>
      </w:r>
      <w:r w:rsidRPr="00254F01">
        <w:t>If a Travel Request has not been approved, it must be created and routed for approval and must contain an explanation for submitting the Travel Request late.</w:t>
      </w:r>
    </w:p>
    <w:p w14:paraId="0B52DD80" w14:textId="19976D6C" w:rsidR="00091B3A" w:rsidRDefault="00605574" w:rsidP="006C291A">
      <w:pPr>
        <w:keepNext/>
        <w:keepLines/>
        <w:ind w:left="2070" w:hanging="360"/>
      </w:pPr>
      <w:r w:rsidRPr="008F7304">
        <w:t>4.</w:t>
      </w:r>
      <w:r w:rsidRPr="008F7304">
        <w:tab/>
        <w:t>The cardholder</w:t>
      </w:r>
      <w:r>
        <w:t xml:space="preserve"> </w:t>
      </w:r>
      <w:r w:rsidRPr="008F7304">
        <w:t>or their delegate will complete the Expense Report header and assign an expense type and cost center to each Travel Card transaction in the Expense Report and upload itemized receipts and supporting documentation in Concur in the required timeframe. Any policy violations or missing documentation must be noted by the Expense Report creator</w:t>
      </w:r>
      <w:r w:rsidR="00091B3A">
        <w:t xml:space="preserve">.  </w:t>
      </w:r>
    </w:p>
    <w:p w14:paraId="06370D75" w14:textId="614D8D9E" w:rsidR="00091B3A" w:rsidRDefault="00091B3A" w:rsidP="006C291A">
      <w:pPr>
        <w:keepNext/>
        <w:keepLines/>
        <w:ind w:left="2070" w:hanging="360"/>
      </w:pPr>
      <w:r>
        <w:t>5.    The Expense Report</w:t>
      </w:r>
      <w:r w:rsidRPr="00091B3A">
        <w:t xml:space="preserve"> </w:t>
      </w:r>
      <w:r w:rsidRPr="008F7304">
        <w:t>is then routed through electronic workflow to the appropriate certifying signatory for their review and approval. The certifying signatory must be someone other than the person who submits the Expense Report into workflow.</w:t>
      </w:r>
    </w:p>
    <w:p w14:paraId="2B5130D4" w14:textId="773EC7E1" w:rsidR="006C291A" w:rsidRDefault="006C291A" w:rsidP="006C291A">
      <w:pPr>
        <w:keepNext/>
        <w:keepLines/>
        <w:ind w:left="2160" w:hanging="450"/>
      </w:pPr>
      <w:r>
        <w:t>6.  The certifying signatory</w:t>
      </w:r>
      <w:r w:rsidRPr="006C291A">
        <w:t xml:space="preserve"> </w:t>
      </w:r>
      <w:r w:rsidRPr="008F7304">
        <w:t>reviews the Expense Report for appropriate cost center and expense type, adequate receipts and supporting documentation, and compliance with university travel policy.</w:t>
      </w:r>
    </w:p>
    <w:p w14:paraId="5897B69D" w14:textId="07555D4E" w:rsidR="006C291A" w:rsidRDefault="006C291A" w:rsidP="006C291A">
      <w:pPr>
        <w:keepNext/>
        <w:keepLines/>
        <w:ind w:left="2250" w:hanging="540"/>
      </w:pPr>
      <w:r>
        <w:t xml:space="preserve">7. When </w:t>
      </w:r>
      <w:r w:rsidRPr="008F7304">
        <w:t>the certifying signatory approves the Expense Report, it is sent to Accounts Payable for final review and approval.</w:t>
      </w:r>
    </w:p>
    <w:p w14:paraId="3B5AC564" w14:textId="77777777" w:rsidR="006C291A" w:rsidRDefault="006C291A" w:rsidP="00091B3A">
      <w:pPr>
        <w:ind w:left="2070" w:hanging="360"/>
      </w:pPr>
      <w:r>
        <w:t xml:space="preserve">8. The </w:t>
      </w:r>
      <w:r w:rsidRPr="008F7304">
        <w:t>certifying signatory may “Approve and Forward” the Expense Report to the traveler’s supervisor for approval, if needed. This is an optional step that may be needed when unusual transactions require additional review. After the supervisor approves, the Expense Report will go directly to Accounts Payable.</w:t>
      </w:r>
    </w:p>
    <w:p w14:paraId="1440B4D2" w14:textId="1F27768B" w:rsidR="006C291A" w:rsidRDefault="006C291A" w:rsidP="006C291A">
      <w:pPr>
        <w:ind w:left="2070" w:hanging="360"/>
      </w:pPr>
      <w:r>
        <w:t xml:space="preserve">9. Travelers must </w:t>
      </w:r>
      <w:r w:rsidRPr="008E1FA1">
        <w:t>submit their request for reimbursement, including required documentation, to the department business office no later than 60 days after travel is completed. Per IRS Regulations.</w:t>
      </w:r>
    </w:p>
    <w:p w14:paraId="13E92374" w14:textId="2DC03B0A" w:rsidR="006C291A" w:rsidRPr="00A120D1" w:rsidRDefault="006C291A" w:rsidP="00091B3A">
      <w:pPr>
        <w:ind w:left="2070" w:hanging="360"/>
        <w:sectPr w:rsidR="006C291A" w:rsidRPr="00A120D1" w:rsidSect="00212F0B">
          <w:footerReference w:type="default" r:id="rId23"/>
          <w:type w:val="continuous"/>
          <w:pgSz w:w="12240" w:h="15840"/>
          <w:pgMar w:top="720" w:right="720" w:bottom="720" w:left="720" w:header="720" w:footer="720" w:gutter="0"/>
          <w:cols w:space="42"/>
          <w:docGrid w:linePitch="299"/>
        </w:sectPr>
      </w:pPr>
      <w:r>
        <w:t xml:space="preserve">10. Cardholders </w:t>
      </w:r>
      <w:r w:rsidRPr="008E1FA1">
        <w:t>are responsible for submitting Expense Reports in Concur to Accounts Payable no later than the 25th of the month or as stated in the monthly Travel Card email from the Coordinator/Administrator. If the 25th falls on a weekend or holiday, the due date will be the following business day unless otherwise announced by AP</w:t>
      </w:r>
      <w:r w:rsidR="00503FF4">
        <w:t>.</w:t>
      </w:r>
    </w:p>
    <w:p w14:paraId="2E71DF72" w14:textId="77777777" w:rsidR="00091B3A" w:rsidRPr="00212F0B" w:rsidRDefault="00091B3A" w:rsidP="00503FF4">
      <w:pPr>
        <w:spacing w:before="72"/>
        <w:jc w:val="center"/>
        <w:rPr>
          <w:b/>
          <w:bCs/>
          <w:sz w:val="24"/>
        </w:rPr>
      </w:pPr>
      <w:r w:rsidRPr="00212F0B">
        <w:rPr>
          <w:b/>
          <w:bCs/>
          <w:sz w:val="24"/>
        </w:rPr>
        <w:lastRenderedPageBreak/>
        <w:t>PS 01.A.08 UHD</w:t>
      </w:r>
      <w:r w:rsidRPr="00212F0B">
        <w:rPr>
          <w:b/>
          <w:bCs/>
          <w:spacing w:val="-2"/>
          <w:sz w:val="24"/>
        </w:rPr>
        <w:t xml:space="preserve"> </w:t>
      </w:r>
      <w:r w:rsidRPr="00212F0B">
        <w:rPr>
          <w:b/>
          <w:bCs/>
          <w:sz w:val="24"/>
        </w:rPr>
        <w:t>Travel</w:t>
      </w:r>
      <w:r w:rsidRPr="00212F0B">
        <w:rPr>
          <w:b/>
          <w:bCs/>
          <w:spacing w:val="-1"/>
          <w:sz w:val="24"/>
        </w:rPr>
        <w:t xml:space="preserve"> </w:t>
      </w:r>
      <w:r w:rsidRPr="00212F0B">
        <w:rPr>
          <w:b/>
          <w:bCs/>
          <w:sz w:val="24"/>
        </w:rPr>
        <w:t xml:space="preserve">Card </w:t>
      </w:r>
      <w:r w:rsidRPr="00212F0B">
        <w:rPr>
          <w:b/>
          <w:bCs/>
          <w:spacing w:val="-2"/>
          <w:sz w:val="24"/>
        </w:rPr>
        <w:t>Guidelines</w:t>
      </w:r>
    </w:p>
    <w:p w14:paraId="0E6056C7" w14:textId="77777777" w:rsidR="00C26BA2" w:rsidRPr="008F7304" w:rsidRDefault="00C26BA2" w:rsidP="006C291A"/>
    <w:p w14:paraId="1BC8F25E" w14:textId="5745DF39" w:rsidR="00C26BA2" w:rsidRPr="008F7304" w:rsidRDefault="00C26BA2" w:rsidP="007D4088">
      <w:pPr>
        <w:ind w:left="1260"/>
      </w:pPr>
      <w:r w:rsidRPr="008F7304">
        <w:t>F.</w:t>
      </w:r>
      <w:r w:rsidR="003A390B">
        <w:t xml:space="preserve">   </w:t>
      </w:r>
      <w:r w:rsidRPr="00427826">
        <w:rPr>
          <w:u w:val="single"/>
        </w:rPr>
        <w:t>Disputed Charges</w:t>
      </w:r>
    </w:p>
    <w:p w14:paraId="0706B666" w14:textId="6C685E91" w:rsidR="00C26BA2" w:rsidRPr="008F7304" w:rsidRDefault="00C26BA2" w:rsidP="0072773E">
      <w:pPr>
        <w:ind w:left="2160" w:hanging="450"/>
      </w:pPr>
      <w:r w:rsidRPr="008F7304">
        <w:t>1.</w:t>
      </w:r>
      <w:r w:rsidR="0072773E">
        <w:t xml:space="preserve">  </w:t>
      </w:r>
      <w:r w:rsidR="006F068A">
        <w:t xml:space="preserve">  </w:t>
      </w:r>
      <w:r w:rsidR="0072773E">
        <w:t xml:space="preserve"> </w:t>
      </w:r>
      <w:r w:rsidRPr="008F7304">
        <w:t>If an erroneous charge appears in Concur, the cardholder must ask the vendor to reverse the charge.</w:t>
      </w:r>
    </w:p>
    <w:p w14:paraId="27902E03" w14:textId="70D1F6AB" w:rsidR="00C26BA2" w:rsidRPr="008F7304" w:rsidRDefault="00C26BA2" w:rsidP="006F068A">
      <w:pPr>
        <w:ind w:left="2160" w:hanging="450"/>
      </w:pPr>
      <w:r w:rsidRPr="008F7304">
        <w:t>2.</w:t>
      </w:r>
      <w:r w:rsidRPr="008F7304">
        <w:tab/>
        <w:t>If the vendor agrees to reverse the erroneous charge, the cardholder must write a memo indicating when the request was made and upload the memo to the appropriate Expense Report in Concur in lieu of an itemized receipt.</w:t>
      </w:r>
    </w:p>
    <w:p w14:paraId="740258B1" w14:textId="506E72CC" w:rsidR="000562DD" w:rsidRPr="00427826" w:rsidRDefault="00C26BA2" w:rsidP="00214DE1">
      <w:pPr>
        <w:ind w:left="2160" w:hanging="450"/>
        <w:rPr>
          <w:color w:val="7030A0"/>
        </w:rPr>
      </w:pPr>
      <w:r w:rsidRPr="00262935">
        <w:t>3.</w:t>
      </w:r>
      <w:r w:rsidRPr="00262935">
        <w:tab/>
        <w:t xml:space="preserve">If the vendor refuses to reverse the erroneous charge or agrees to reverse the charge but does not do so by the end of the following calendar month (i.e., the month after the transaction occurred), the cardholder </w:t>
      </w:r>
      <w:r w:rsidRPr="00EB4B53">
        <w:t xml:space="preserve">must complete the </w:t>
      </w:r>
      <w:r w:rsidR="00CF7196" w:rsidRPr="00CD4C72">
        <w:t>Fraudulent Transaction Form</w:t>
      </w:r>
      <w:r w:rsidR="00EB4B53">
        <w:t xml:space="preserve"> </w:t>
      </w:r>
      <w:r w:rsidRPr="00CD4C72">
        <w:t xml:space="preserve">and send the form to the Travel </w:t>
      </w:r>
      <w:r w:rsidR="00730842" w:rsidRPr="00CD4C72">
        <w:t>Card Coordinator</w:t>
      </w:r>
      <w:r w:rsidRPr="00CD4C72">
        <w:t xml:space="preserve"> immediately</w:t>
      </w:r>
      <w:r w:rsidR="00676C37" w:rsidRPr="00CD4C72">
        <w:t xml:space="preserve">. </w:t>
      </w:r>
      <w:r w:rsidRPr="00CD4C72">
        <w:t xml:space="preserve">The bank requires that the dispute form be submitted to them no later than 60 days after the end of the billing cycle where the transaction originally appeared. The cardholder must upload a copy of the </w:t>
      </w:r>
      <w:r w:rsidR="00676C37" w:rsidRPr="00CD4C72">
        <w:t>Fraudulent Transaction Form</w:t>
      </w:r>
      <w:r w:rsidRPr="00CD4C72">
        <w:t xml:space="preserve"> to the Expense Report as well.</w:t>
      </w:r>
    </w:p>
    <w:p w14:paraId="4D20E434" w14:textId="77777777" w:rsidR="000562DD" w:rsidRPr="003A390B" w:rsidRDefault="000562DD" w:rsidP="00905891"/>
    <w:p w14:paraId="0D381F7E" w14:textId="00BAAF38" w:rsidR="004422E3" w:rsidRPr="003A390B" w:rsidRDefault="004422E3" w:rsidP="00214DE1">
      <w:pPr>
        <w:ind w:left="1350"/>
      </w:pPr>
      <w:r w:rsidRPr="003A390B">
        <w:t>G.</w:t>
      </w:r>
      <w:r w:rsidR="003A390B" w:rsidRPr="003A390B">
        <w:t xml:space="preserve">   </w:t>
      </w:r>
      <w:r w:rsidRPr="00D4528C">
        <w:rPr>
          <w:u w:val="single"/>
        </w:rPr>
        <w:t>Airfare Cancellations</w:t>
      </w:r>
    </w:p>
    <w:p w14:paraId="3D1CDA33" w14:textId="6EEC91D1" w:rsidR="004422E3" w:rsidRPr="00262935" w:rsidRDefault="004422E3" w:rsidP="00214DE1">
      <w:pPr>
        <w:ind w:left="2160" w:hanging="360"/>
      </w:pPr>
      <w:r w:rsidRPr="00262935">
        <w:t>1.</w:t>
      </w:r>
      <w:r w:rsidR="00D4528C">
        <w:t xml:space="preserve">   </w:t>
      </w:r>
      <w:r w:rsidRPr="00262935">
        <w:t>If the airfare is refundable, the cardholder should verify that a credit appears in Concur by the end of the following calendar month. If a credit does not appear in Concur, the cardholder</w:t>
      </w:r>
      <w:r w:rsidR="00427826">
        <w:rPr>
          <w:strike/>
        </w:rPr>
        <w:t xml:space="preserve"> </w:t>
      </w:r>
      <w:r w:rsidRPr="00262935">
        <w:t>should follow the steps indicated in Disputed Charges above.</w:t>
      </w:r>
    </w:p>
    <w:p w14:paraId="232F9A20" w14:textId="1A56C375" w:rsidR="004422E3" w:rsidRDefault="004422E3" w:rsidP="00E149EC">
      <w:pPr>
        <w:ind w:left="2160" w:hanging="360"/>
      </w:pPr>
      <w:r w:rsidRPr="00262935">
        <w:t>2.</w:t>
      </w:r>
      <w:r w:rsidR="00D4528C">
        <w:t xml:space="preserve">   </w:t>
      </w:r>
      <w:r w:rsidRPr="00262935">
        <w:t>If the airfare is non-refundable, the cardholder should notify the CDA (or designee) that the traveler can use the cancelled non-refundable ticket towards the next airfare purchase. The cancelled non-refundable ticket amount may be deducted from the next airfare purchase (exchange fees may apply). If the original airfare was booked through Concur, the credit will automatically appear when the traveler books a future flight in Concur.</w:t>
      </w:r>
    </w:p>
    <w:p w14:paraId="05BD6B55" w14:textId="77777777" w:rsidR="004533DD" w:rsidRDefault="004533DD" w:rsidP="004422E3">
      <w:pPr>
        <w:ind w:left="1440" w:hanging="720"/>
      </w:pPr>
    </w:p>
    <w:p w14:paraId="49BBC5B7" w14:textId="25E35A3F" w:rsidR="004533DD" w:rsidRDefault="004533DD" w:rsidP="00A66985">
      <w:pPr>
        <w:ind w:left="1980" w:hanging="630"/>
      </w:pPr>
      <w:r>
        <w:t xml:space="preserve">H.  </w:t>
      </w:r>
      <w:r w:rsidRPr="00D4528C">
        <w:rPr>
          <w:u w:val="single"/>
        </w:rPr>
        <w:t>Annual Training</w:t>
      </w:r>
    </w:p>
    <w:p w14:paraId="61F8F04B" w14:textId="1A1DA678" w:rsidR="004422E3" w:rsidRPr="00E53F06" w:rsidRDefault="004533DD" w:rsidP="00A66985">
      <w:pPr>
        <w:ind w:left="1710"/>
      </w:pPr>
      <w:r>
        <w:t>Cardholders are required to complete online training annually to maintain their Travel Card or to continue to</w:t>
      </w:r>
      <w:r w:rsidR="00BC525A">
        <w:t xml:space="preserve"> </w:t>
      </w:r>
      <w:r>
        <w:t>book travel in Concur. The online training requires each employee to acknowledge their responsibilities at the end of the session.</w:t>
      </w:r>
    </w:p>
    <w:p w14:paraId="4DB093B6" w14:textId="77777777" w:rsidR="004422E3" w:rsidRDefault="004422E3" w:rsidP="004422E3">
      <w:pPr>
        <w:ind w:left="1440" w:hanging="720"/>
        <w:rPr>
          <w:sz w:val="17"/>
        </w:rPr>
      </w:pPr>
    </w:p>
    <w:p w14:paraId="5F74C4B6" w14:textId="5BC8AAAD" w:rsidR="004422E3" w:rsidRPr="003A390B" w:rsidRDefault="00752F8C" w:rsidP="00D138E2">
      <w:pPr>
        <w:ind w:left="1350"/>
      </w:pPr>
      <w:r>
        <w:t>I</w:t>
      </w:r>
      <w:r w:rsidR="004422E3" w:rsidRPr="003A390B">
        <w:t>.</w:t>
      </w:r>
      <w:r w:rsidR="00D138E2">
        <w:rPr>
          <w:sz w:val="17"/>
        </w:rPr>
        <w:t xml:space="preserve">   </w:t>
      </w:r>
      <w:r w:rsidR="004422E3" w:rsidRPr="00D4528C">
        <w:rPr>
          <w:u w:val="single"/>
        </w:rPr>
        <w:t>Lost/Stolen Cards</w:t>
      </w:r>
    </w:p>
    <w:p w14:paraId="1DAB56CE" w14:textId="77777777" w:rsidR="004422E3" w:rsidRPr="003A390B" w:rsidRDefault="004422E3" w:rsidP="00D138E2">
      <w:pPr>
        <w:ind w:left="2070" w:hanging="270"/>
      </w:pPr>
      <w:r w:rsidRPr="003A390B">
        <w:t>1.</w:t>
      </w:r>
      <w:r w:rsidRPr="003A390B">
        <w:tab/>
        <w:t xml:space="preserve">If a Travel Card is lost, stolen, or damaged, the Travel Card user must notify the bank immediately at 1-800-248-4553 (outside the U.S. call collect 1-904-954-7314). Representatives are available 24 hours a day to </w:t>
      </w:r>
      <w:proofErr w:type="gramStart"/>
      <w:r w:rsidRPr="003A390B">
        <w:t>provide assistance</w:t>
      </w:r>
      <w:proofErr w:type="gramEnd"/>
      <w:r w:rsidRPr="003A390B">
        <w:t>.</w:t>
      </w:r>
    </w:p>
    <w:p w14:paraId="512DEAC3" w14:textId="086E2DC7" w:rsidR="004422E3" w:rsidRDefault="004422E3" w:rsidP="00D138E2">
      <w:pPr>
        <w:ind w:left="2070" w:hanging="270"/>
      </w:pPr>
      <w:r w:rsidRPr="003A390B">
        <w:t>2.</w:t>
      </w:r>
      <w:r w:rsidRPr="003A390B">
        <w:tab/>
        <w:t xml:space="preserve">The Travel Card user must notify the </w:t>
      </w:r>
      <w:r w:rsidR="001A6424" w:rsidRPr="003A390B">
        <w:t xml:space="preserve">Travel Card Coordinator </w:t>
      </w:r>
      <w:r w:rsidRPr="003A390B">
        <w:t>of the lost/stolen/damaged card within 24 hours.</w:t>
      </w:r>
    </w:p>
    <w:p w14:paraId="164FA82C" w14:textId="77777777" w:rsidR="00D138E2" w:rsidRPr="003A390B" w:rsidRDefault="00D138E2" w:rsidP="00D138E2">
      <w:pPr>
        <w:ind w:left="2070" w:hanging="270"/>
      </w:pPr>
    </w:p>
    <w:p w14:paraId="5D36EE6C" w14:textId="12AB309F" w:rsidR="004422E3" w:rsidRPr="00E53F06" w:rsidRDefault="004422E3" w:rsidP="00D138E2">
      <w:pPr>
        <w:tabs>
          <w:tab w:val="left" w:pos="720"/>
        </w:tabs>
        <w:ind w:left="1980" w:hanging="180"/>
      </w:pPr>
      <w:r w:rsidRPr="003A390B">
        <w:t>3.</w:t>
      </w:r>
      <w:r w:rsidRPr="003A390B">
        <w:tab/>
      </w:r>
      <w:r w:rsidR="00D4528C">
        <w:t xml:space="preserve">    </w:t>
      </w:r>
      <w:r w:rsidRPr="003A390B">
        <w:t>If a Travel Card is found after it has been reported lost or stolen, it must be destroyed by cutting it in half. The same procedure applies if a card is damaged</w:t>
      </w:r>
      <w:r w:rsidR="001A6424" w:rsidRPr="003A390B">
        <w:t>.</w:t>
      </w:r>
    </w:p>
    <w:p w14:paraId="14D9E14B" w14:textId="77777777" w:rsidR="004422E3" w:rsidRDefault="004422E3" w:rsidP="004422E3">
      <w:pPr>
        <w:ind w:left="1440" w:hanging="720"/>
        <w:rPr>
          <w:sz w:val="17"/>
        </w:rPr>
      </w:pPr>
    </w:p>
    <w:p w14:paraId="186A523D" w14:textId="2E8E0A49" w:rsidR="004422E3" w:rsidRPr="00FD17B3" w:rsidRDefault="00752F8C" w:rsidP="00D138E2">
      <w:pPr>
        <w:ind w:left="1350"/>
      </w:pPr>
      <w:r>
        <w:t>J</w:t>
      </w:r>
      <w:r w:rsidR="004422E3" w:rsidRPr="003A390B">
        <w:t xml:space="preserve">. </w:t>
      </w:r>
      <w:r w:rsidR="00D138E2">
        <w:t xml:space="preserve">  </w:t>
      </w:r>
      <w:r w:rsidR="004422E3" w:rsidRPr="00D4528C">
        <w:rPr>
          <w:u w:val="single"/>
        </w:rPr>
        <w:t>Cancellation of Cards</w:t>
      </w:r>
    </w:p>
    <w:p w14:paraId="4A299127" w14:textId="2F9CE9E5" w:rsidR="00BE0C20" w:rsidRDefault="004422E3" w:rsidP="00AE1E3D">
      <w:pPr>
        <w:ind w:left="1710"/>
      </w:pPr>
      <w:r w:rsidRPr="00FD17B3">
        <w:t xml:space="preserve">If a card is not lost or stolen, but needs to be cancelled for some other reason, the cardholder must notify the CDA (or designee). </w:t>
      </w:r>
    </w:p>
    <w:p w14:paraId="5D7CE5E9" w14:textId="77777777" w:rsidR="00DD56E2" w:rsidRPr="00FD17B3" w:rsidRDefault="00DD56E2" w:rsidP="004422E3">
      <w:pPr>
        <w:ind w:left="720"/>
      </w:pPr>
    </w:p>
    <w:p w14:paraId="213734C5" w14:textId="78F48155" w:rsidR="005906C1" w:rsidRPr="003F0415" w:rsidRDefault="005906C1" w:rsidP="00655296">
      <w:pPr>
        <w:pStyle w:val="ListParagraph"/>
        <w:numPr>
          <w:ilvl w:val="0"/>
          <w:numId w:val="6"/>
        </w:numPr>
        <w:ind w:left="1260" w:hanging="810"/>
        <w:rPr>
          <w:b/>
          <w:bCs/>
          <w:u w:val="single"/>
        </w:rPr>
      </w:pPr>
      <w:r w:rsidRPr="003F0415">
        <w:rPr>
          <w:b/>
          <w:bCs/>
          <w:u w:val="single"/>
        </w:rPr>
        <w:t>COLLEGE/DIVISION ADMINISTRATOR RESPONSIBILIES</w:t>
      </w:r>
    </w:p>
    <w:p w14:paraId="22F74AF3" w14:textId="77911A31" w:rsidR="00AE1E3D" w:rsidRDefault="005906C1" w:rsidP="001C6239">
      <w:pPr>
        <w:ind w:left="1260"/>
      </w:pPr>
      <w:r w:rsidRPr="00FD17B3">
        <w:t>The College/Division Administrator is ultimately responsible for overseeing the use of Travel Cards within their college/division. Unless otherwise indicated, the CDA may delegate Travel Card administrative tasks to other individuals within their college/</w:t>
      </w:r>
      <w:r w:rsidR="0025144C" w:rsidRPr="00FD17B3">
        <w:t>division but</w:t>
      </w:r>
      <w:r w:rsidRPr="00FD17B3">
        <w:t xml:space="preserve"> retains primary responsibility for ensuring that transactions are appropriately reviewed, approved, documented, assigned the correct cost center and account, and that the other tasks described below are completed in a timely manner. The CDA may request the inactivation or cancellation of a Travel Card within their college/division at any time at their discretion.</w:t>
      </w:r>
    </w:p>
    <w:p w14:paraId="690F0F5E" w14:textId="77777777" w:rsidR="00461AC1" w:rsidRDefault="00461AC1" w:rsidP="001C6239">
      <w:pPr>
        <w:ind w:left="1260"/>
      </w:pPr>
    </w:p>
    <w:p w14:paraId="423B347A" w14:textId="77777777" w:rsidR="00461AC1" w:rsidRDefault="00461AC1" w:rsidP="001C6239">
      <w:pPr>
        <w:ind w:left="1260"/>
      </w:pPr>
    </w:p>
    <w:p w14:paraId="0C4DD945" w14:textId="77777777" w:rsidR="00AE1E3D" w:rsidRPr="00212F0B" w:rsidRDefault="00AE1E3D" w:rsidP="00AE1E3D">
      <w:pPr>
        <w:spacing w:before="72"/>
        <w:ind w:left="3005"/>
        <w:rPr>
          <w:b/>
          <w:bCs/>
          <w:sz w:val="24"/>
        </w:rPr>
      </w:pPr>
      <w:r w:rsidRPr="00212F0B">
        <w:rPr>
          <w:b/>
          <w:bCs/>
          <w:sz w:val="24"/>
        </w:rPr>
        <w:lastRenderedPageBreak/>
        <w:t>PS 01.A.08 UHD</w:t>
      </w:r>
      <w:r w:rsidRPr="00212F0B">
        <w:rPr>
          <w:b/>
          <w:bCs/>
          <w:spacing w:val="-2"/>
          <w:sz w:val="24"/>
        </w:rPr>
        <w:t xml:space="preserve"> </w:t>
      </w:r>
      <w:r w:rsidRPr="00212F0B">
        <w:rPr>
          <w:b/>
          <w:bCs/>
          <w:sz w:val="24"/>
        </w:rPr>
        <w:t>Travel</w:t>
      </w:r>
      <w:r w:rsidRPr="00212F0B">
        <w:rPr>
          <w:b/>
          <w:bCs/>
          <w:spacing w:val="-1"/>
          <w:sz w:val="24"/>
        </w:rPr>
        <w:t xml:space="preserve"> </w:t>
      </w:r>
      <w:r w:rsidRPr="00212F0B">
        <w:rPr>
          <w:b/>
          <w:bCs/>
          <w:sz w:val="24"/>
        </w:rPr>
        <w:t xml:space="preserve">Card </w:t>
      </w:r>
      <w:r w:rsidRPr="00212F0B">
        <w:rPr>
          <w:b/>
          <w:bCs/>
          <w:spacing w:val="-2"/>
          <w:sz w:val="24"/>
        </w:rPr>
        <w:t>Guidelines</w:t>
      </w:r>
    </w:p>
    <w:p w14:paraId="021A60CA" w14:textId="77777777" w:rsidR="00AE1E3D" w:rsidRPr="00FD17B3" w:rsidRDefault="00AE1E3D" w:rsidP="005906C1">
      <w:pPr>
        <w:ind w:left="720"/>
      </w:pPr>
    </w:p>
    <w:p w14:paraId="5F40C48C" w14:textId="3C3DF166" w:rsidR="005906C1" w:rsidRPr="00FD17B3" w:rsidRDefault="005906C1" w:rsidP="004D6C14">
      <w:pPr>
        <w:ind w:left="1440" w:hanging="180"/>
      </w:pPr>
      <w:r w:rsidRPr="00FD17B3">
        <w:t>A.</w:t>
      </w:r>
      <w:r w:rsidR="004D6C14">
        <w:t xml:space="preserve">    </w:t>
      </w:r>
      <w:r w:rsidRPr="00D93A0F">
        <w:rPr>
          <w:u w:val="single"/>
        </w:rPr>
        <w:t>Tasks that Cannot be Delegated by the College/Division Administrator:</w:t>
      </w:r>
    </w:p>
    <w:p w14:paraId="52C110CA" w14:textId="22DE554F" w:rsidR="005906C1" w:rsidRPr="00FD17B3" w:rsidRDefault="005906C1" w:rsidP="004D6C14">
      <w:pPr>
        <w:ind w:left="1710"/>
      </w:pPr>
      <w:r w:rsidRPr="00FD17B3">
        <w:t>1.</w:t>
      </w:r>
      <w:r w:rsidRPr="00FD17B3">
        <w:tab/>
        <w:t>Approving a Travel Card Program Application/Approval form for a new Travel Card</w:t>
      </w:r>
    </w:p>
    <w:p w14:paraId="5512349C" w14:textId="751E4B26" w:rsidR="005906C1" w:rsidRDefault="00530588" w:rsidP="004D6C14">
      <w:pPr>
        <w:ind w:left="1710"/>
      </w:pPr>
      <w:r>
        <w:t>2</w:t>
      </w:r>
      <w:r w:rsidR="005906C1" w:rsidRPr="00FD17B3">
        <w:t>.</w:t>
      </w:r>
      <w:r w:rsidR="005906C1" w:rsidRPr="00FD17B3">
        <w:tab/>
        <w:t>Requesting a change in the monthly spending limit for a Travel Card</w:t>
      </w:r>
    </w:p>
    <w:p w14:paraId="0AA3DCDC" w14:textId="77777777" w:rsidR="00DD56E2" w:rsidRPr="00FD17B3" w:rsidRDefault="00DD56E2" w:rsidP="005906C1">
      <w:pPr>
        <w:ind w:left="720" w:firstLine="720"/>
      </w:pPr>
    </w:p>
    <w:p w14:paraId="367914FF" w14:textId="5DB53CDF" w:rsidR="005906C1" w:rsidRPr="00FD17B3" w:rsidRDefault="005906C1" w:rsidP="008B6B9C">
      <w:pPr>
        <w:ind w:left="720" w:firstLine="540"/>
      </w:pPr>
      <w:r w:rsidRPr="00FD17B3">
        <w:t>B.</w:t>
      </w:r>
      <w:r w:rsidR="008B6B9C">
        <w:t xml:space="preserve">    </w:t>
      </w:r>
      <w:r w:rsidRPr="00D93A0F">
        <w:rPr>
          <w:u w:val="single"/>
        </w:rPr>
        <w:t>Cardholder Maintenance</w:t>
      </w:r>
    </w:p>
    <w:p w14:paraId="5E2749AF" w14:textId="0FDB1877" w:rsidR="005906C1" w:rsidRPr="00FD17B3" w:rsidRDefault="005906C1" w:rsidP="008B6B9C">
      <w:pPr>
        <w:ind w:left="2160" w:hanging="450"/>
      </w:pPr>
      <w:r w:rsidRPr="00FD17B3">
        <w:t>1.</w:t>
      </w:r>
      <w:r w:rsidRPr="00FD17B3">
        <w:tab/>
        <w:t xml:space="preserve">The CDA (or designee) must notify the </w:t>
      </w:r>
      <w:r w:rsidR="001A6424" w:rsidRPr="00FD17B3">
        <w:t xml:space="preserve">Travel Card Coordinator </w:t>
      </w:r>
      <w:r w:rsidRPr="00FD17B3">
        <w:t>by email when a Travel Card should be cancelled for one of the following reasons:</w:t>
      </w:r>
    </w:p>
    <w:p w14:paraId="2442B09E" w14:textId="03A87CA1" w:rsidR="005906C1" w:rsidRPr="00FD17B3" w:rsidRDefault="005906C1" w:rsidP="005906C1">
      <w:pPr>
        <w:ind w:left="1440" w:firstLine="720"/>
      </w:pPr>
      <w:r w:rsidRPr="00FD17B3">
        <w:t>a.</w:t>
      </w:r>
      <w:r w:rsidR="008B6B9C">
        <w:t xml:space="preserve">     </w:t>
      </w:r>
      <w:r w:rsidRPr="00FD17B3">
        <w:t>Cardholder no longer requires a Travel Card</w:t>
      </w:r>
    </w:p>
    <w:p w14:paraId="2D7E6269" w14:textId="5952C3E6" w:rsidR="005906C1" w:rsidRPr="00FD17B3" w:rsidRDefault="005906C1" w:rsidP="005906C1">
      <w:pPr>
        <w:ind w:left="1440" w:firstLine="720"/>
      </w:pPr>
      <w:r w:rsidRPr="00FD17B3">
        <w:t>b.</w:t>
      </w:r>
      <w:r w:rsidR="008B6B9C">
        <w:t xml:space="preserve">     </w:t>
      </w:r>
      <w:r w:rsidRPr="00FD17B3">
        <w:t>Cardholder is transferred to a different department</w:t>
      </w:r>
    </w:p>
    <w:p w14:paraId="649214C8" w14:textId="64827AE2" w:rsidR="005906C1" w:rsidRPr="00FD17B3" w:rsidRDefault="005906C1" w:rsidP="005906C1">
      <w:pPr>
        <w:ind w:left="1440" w:firstLine="720"/>
      </w:pPr>
      <w:r w:rsidRPr="00FD17B3">
        <w:t>c.</w:t>
      </w:r>
      <w:r w:rsidR="008B6B9C">
        <w:t xml:space="preserve">     </w:t>
      </w:r>
      <w:r w:rsidRPr="00FD17B3">
        <w:t>Travel Card is lost, stolen, or damaged</w:t>
      </w:r>
    </w:p>
    <w:p w14:paraId="5334372A" w14:textId="10FD5380" w:rsidR="005906C1" w:rsidRPr="00FD17B3" w:rsidRDefault="005906C1" w:rsidP="005906C1">
      <w:pPr>
        <w:ind w:left="1440" w:firstLine="720"/>
      </w:pPr>
      <w:r w:rsidRPr="00FD17B3">
        <w:t>d.</w:t>
      </w:r>
      <w:r w:rsidR="008B6B9C">
        <w:t xml:space="preserve">     </w:t>
      </w:r>
      <w:r w:rsidRPr="00FD17B3">
        <w:t>Inappropriate use of Travel Card</w:t>
      </w:r>
    </w:p>
    <w:p w14:paraId="44E58A36" w14:textId="2194EEFB" w:rsidR="00B21DFA" w:rsidRDefault="005906C1" w:rsidP="00AE1E3D">
      <w:pPr>
        <w:ind w:left="2070" w:hanging="360"/>
      </w:pPr>
      <w:r w:rsidRPr="00940DFC">
        <w:t>2.</w:t>
      </w:r>
      <w:r w:rsidRPr="00940DFC">
        <w:tab/>
        <w:t xml:space="preserve">The CDA must notify the </w:t>
      </w:r>
      <w:r w:rsidR="001A6424" w:rsidRPr="00940DFC">
        <w:t xml:space="preserve">Travel Card Coordinator </w:t>
      </w:r>
      <w:r w:rsidRPr="00940DFC">
        <w:t xml:space="preserve">by email of any Department Travel Card </w:t>
      </w:r>
      <w:r w:rsidR="00621B75" w:rsidRPr="00940DFC">
        <w:t>delegates</w:t>
      </w:r>
      <w:r w:rsidRPr="00FD17B3">
        <w:t>. This request must come from the College/Division Administrator and cannot be delegated.</w:t>
      </w:r>
    </w:p>
    <w:p w14:paraId="591FE57C" w14:textId="77777777" w:rsidR="00AE1E3D" w:rsidRPr="00FD17B3" w:rsidRDefault="00AE1E3D" w:rsidP="00AE1E3D">
      <w:pPr>
        <w:ind w:left="2070" w:hanging="360"/>
      </w:pPr>
    </w:p>
    <w:p w14:paraId="320351EB" w14:textId="352F3D14" w:rsidR="005906C1" w:rsidRPr="00FD17B3" w:rsidRDefault="005906C1" w:rsidP="008B6B9C">
      <w:pPr>
        <w:ind w:left="1350" w:hanging="90"/>
      </w:pPr>
      <w:r w:rsidRPr="00FD17B3">
        <w:t>C.</w:t>
      </w:r>
      <w:r w:rsidR="008B6B9C">
        <w:t xml:space="preserve">   </w:t>
      </w:r>
      <w:r w:rsidRPr="00D93A0F">
        <w:rPr>
          <w:u w:val="single"/>
        </w:rPr>
        <w:t>Processing Expense Reports for Travel Card Charges in Concur</w:t>
      </w:r>
    </w:p>
    <w:p w14:paraId="0D24CF9E" w14:textId="25D994FB" w:rsidR="000562DD" w:rsidRDefault="005906C1" w:rsidP="008B6B9C">
      <w:pPr>
        <w:ind w:left="1710"/>
      </w:pPr>
      <w:r w:rsidRPr="00FD17B3">
        <w:t xml:space="preserve">The CDA (or designee) must ensure that all Travel Card charges for the previous calendar month are assigned to an </w:t>
      </w:r>
      <w:r w:rsidRPr="00B21DFA">
        <w:t xml:space="preserve">Expense Report and submitted to Accounts Payable for approval by the 25th of the following month </w:t>
      </w:r>
      <w:bookmarkStart w:id="2" w:name="_Hlk170740340"/>
      <w:r w:rsidRPr="00B21DFA">
        <w:t>or as stated in the monthly Travel Card email from the Coordinator/Administrator</w:t>
      </w:r>
      <w:bookmarkEnd w:id="2"/>
      <w:r w:rsidR="001A6424" w:rsidRPr="00B21DFA">
        <w:t>.</w:t>
      </w:r>
    </w:p>
    <w:p w14:paraId="4EF1A889" w14:textId="77777777" w:rsidR="00B21DFA" w:rsidRPr="00AB760F" w:rsidRDefault="00B21DFA" w:rsidP="00964556">
      <w:pPr>
        <w:ind w:left="1440"/>
        <w:rPr>
          <w:highlight w:val="yellow"/>
        </w:rPr>
      </w:pPr>
    </w:p>
    <w:p w14:paraId="44369243" w14:textId="0C0200C8" w:rsidR="005906C1" w:rsidRPr="00FD17B3" w:rsidRDefault="00665A54" w:rsidP="00665A54">
      <w:pPr>
        <w:ind w:left="1196"/>
      </w:pPr>
      <w:r>
        <w:t xml:space="preserve">D. </w:t>
      </w:r>
      <w:r w:rsidR="008B6B9C" w:rsidRPr="008B6B9C">
        <w:t xml:space="preserve">  </w:t>
      </w:r>
      <w:r w:rsidR="005906C1" w:rsidRPr="00665A54">
        <w:rPr>
          <w:u w:val="single"/>
        </w:rPr>
        <w:t>Monitoring Pending Credit</w:t>
      </w:r>
    </w:p>
    <w:p w14:paraId="54019472" w14:textId="78628A9A" w:rsidR="00C3347B" w:rsidRPr="00940DFC" w:rsidRDefault="005906C1" w:rsidP="008B6B9C">
      <w:pPr>
        <w:ind w:left="1710"/>
      </w:pPr>
      <w:r w:rsidRPr="00940DFC">
        <w:t xml:space="preserve">The CDA (or designee) must closely monitor credits claimed by the cardholder. Each pending credit claimed by the cardholder should be followed by an actual credit entry in </w:t>
      </w:r>
      <w:r w:rsidR="00234DEB" w:rsidRPr="00940DFC">
        <w:t>Concur Expense report</w:t>
      </w:r>
      <w:r w:rsidRPr="00940DFC">
        <w:t>. The CDA (or designee) should also verify that the cardholder submits a Statement of Disputed Item Form to Accounts Payable in a timely manner, if required.</w:t>
      </w:r>
    </w:p>
    <w:p w14:paraId="40AF53B7" w14:textId="77777777" w:rsidR="00C3347B" w:rsidRPr="00FD17B3" w:rsidRDefault="00C3347B" w:rsidP="005906C1">
      <w:pPr>
        <w:ind w:left="1440"/>
      </w:pPr>
    </w:p>
    <w:p w14:paraId="2182ADFE" w14:textId="48F41F27" w:rsidR="005906C1" w:rsidRPr="00FD17B3" w:rsidRDefault="005906C1" w:rsidP="00665A54">
      <w:pPr>
        <w:pStyle w:val="ListParagraph"/>
        <w:numPr>
          <w:ilvl w:val="1"/>
          <w:numId w:val="24"/>
        </w:numPr>
      </w:pPr>
      <w:r w:rsidRPr="00665A54">
        <w:rPr>
          <w:u w:val="single"/>
        </w:rPr>
        <w:t>Review for Irregular Transactions on Travel Cards</w:t>
      </w:r>
    </w:p>
    <w:p w14:paraId="40BA6315" w14:textId="2436E812" w:rsidR="00165135" w:rsidRDefault="00665A54" w:rsidP="00665A54">
      <w:pPr>
        <w:tabs>
          <w:tab w:val="left" w:pos="1530"/>
        </w:tabs>
        <w:ind w:left="1620" w:hanging="180"/>
      </w:pPr>
      <w:r>
        <w:t xml:space="preserve">  </w:t>
      </w:r>
      <w:r w:rsidR="005906C1" w:rsidRPr="00FD17B3">
        <w:t>The CDA (or designee) is responsible for identifying and investigating irregular transactions, such as transactions that do not appear to be related to travel or that do not appear to be business-related. If fraudulent activity is suspected, the CDA must report the suspected fraud</w:t>
      </w:r>
      <w:r w:rsidR="00462661">
        <w:t xml:space="preserve"> </w:t>
      </w:r>
      <w:r w:rsidR="00462661" w:rsidRPr="00462661">
        <w:t>in accordance with SAM 01.C.04, Reporting/Investigating Fraudulent Acts</w:t>
      </w:r>
    </w:p>
    <w:p w14:paraId="19C43071" w14:textId="77777777" w:rsidR="00165135" w:rsidRDefault="00165135" w:rsidP="005458FC">
      <w:pPr>
        <w:ind w:left="1440"/>
      </w:pPr>
    </w:p>
    <w:p w14:paraId="6E20D81F" w14:textId="4E2DD15E" w:rsidR="00FD17B3" w:rsidRPr="00D93A0F" w:rsidRDefault="00165135" w:rsidP="00EB6C1B">
      <w:pPr>
        <w:ind w:left="540" w:firstLine="630"/>
        <w:rPr>
          <w:u w:val="single"/>
        </w:rPr>
      </w:pPr>
      <w:r w:rsidRPr="00165135">
        <w:t xml:space="preserve">F. </w:t>
      </w:r>
      <w:r>
        <w:tab/>
      </w:r>
      <w:r w:rsidRPr="00D93A0F">
        <w:rPr>
          <w:u w:val="single"/>
        </w:rPr>
        <w:t>Requesting Credit Limit Increase</w:t>
      </w:r>
      <w:r w:rsidR="0025144C" w:rsidRPr="00D93A0F">
        <w:rPr>
          <w:u w:val="single"/>
        </w:rPr>
        <w:t xml:space="preserve">. </w:t>
      </w:r>
    </w:p>
    <w:p w14:paraId="22FEEBBE" w14:textId="37B3BB16" w:rsidR="00252669" w:rsidRDefault="00165135" w:rsidP="00AE1E3D">
      <w:pPr>
        <w:ind w:left="1440"/>
      </w:pPr>
      <w:r w:rsidRPr="00165135">
        <w:t>If Travel Card transactions cannot be processed because the amount exceeds the dollar limit of the Travel Card, the College/Division Administrator may email the AP Travel Manager to request a temporary or permanent increase in the monthly spending limit. This request must come from the College/Division Administrator and cannot be delegated.</w:t>
      </w:r>
    </w:p>
    <w:p w14:paraId="5D23BF6D" w14:textId="77777777" w:rsidR="0042623C" w:rsidRDefault="0042623C" w:rsidP="00165135">
      <w:pPr>
        <w:ind w:left="1440"/>
      </w:pPr>
    </w:p>
    <w:p w14:paraId="13E40740" w14:textId="0C56A6F1" w:rsidR="00165135" w:rsidRPr="00940DFC" w:rsidRDefault="00165135" w:rsidP="007B5BC3">
      <w:pPr>
        <w:ind w:left="540" w:firstLine="720"/>
      </w:pPr>
      <w:r>
        <w:t xml:space="preserve">G. </w:t>
      </w:r>
      <w:r w:rsidRPr="00940DFC">
        <w:rPr>
          <w:u w:val="single"/>
        </w:rPr>
        <w:t>Liability Balance</w:t>
      </w:r>
    </w:p>
    <w:p w14:paraId="0639A757" w14:textId="3F407556" w:rsidR="00165FE5" w:rsidRPr="00BC525A" w:rsidRDefault="00165135" w:rsidP="00AC0A2D">
      <w:pPr>
        <w:ind w:left="1530"/>
      </w:pPr>
      <w:r w:rsidRPr="00940DFC">
        <w:t xml:space="preserve">Once Concur Expense Reports are approved by AP, a nightly process transfers accounting information to the UH System Finance System. Vouchers and journals are created in the Finance System based on the entries in the Concur Expense Report. Any insufficient budget checking errors will be </w:t>
      </w:r>
      <w:r w:rsidR="00E616A0" w:rsidRPr="00940DFC">
        <w:t xml:space="preserve">reported and </w:t>
      </w:r>
      <w:r w:rsidR="00286F19" w:rsidRPr="00940DFC">
        <w:t xml:space="preserve">resolved by the Budget office. </w:t>
      </w:r>
      <w:r w:rsidRPr="00940DFC">
        <w:t xml:space="preserve">If the budget checking error cannot be overridden (if, for example, no budget exists), AP will </w:t>
      </w:r>
      <w:r w:rsidR="00286F19" w:rsidRPr="00940DFC">
        <w:t>contact the Budget office and t</w:t>
      </w:r>
      <w:r w:rsidRPr="00940DFC">
        <w:t>he CDA (or designee)</w:t>
      </w:r>
      <w:r w:rsidR="00940DFC" w:rsidRPr="00940DFC">
        <w:t xml:space="preserve"> who is</w:t>
      </w:r>
      <w:r w:rsidRPr="00940DFC">
        <w:t xml:space="preserve"> responsible for monitoring their cost center</w:t>
      </w:r>
      <w:r w:rsidR="00286F19" w:rsidRPr="00940DFC">
        <w:t>s</w:t>
      </w:r>
      <w:r w:rsidRPr="00940DFC">
        <w:t xml:space="preserve"> and for clearing the liability balance within 30 days. The balance of account 20113 must be zero at the end of the fiscal year.</w:t>
      </w:r>
    </w:p>
    <w:p w14:paraId="51014210" w14:textId="77777777" w:rsidR="00165FE5" w:rsidRDefault="00165FE5" w:rsidP="00165135">
      <w:pPr>
        <w:ind w:left="1440"/>
        <w:rPr>
          <w:color w:val="FF0000"/>
        </w:rPr>
      </w:pPr>
    </w:p>
    <w:p w14:paraId="4B8EC888" w14:textId="46665A91" w:rsidR="00242E7C" w:rsidRPr="00CA69B0" w:rsidRDefault="00242E7C" w:rsidP="00AC0A2D">
      <w:pPr>
        <w:ind w:left="540" w:firstLine="720"/>
      </w:pPr>
      <w:r w:rsidRPr="00CA69B0">
        <w:t xml:space="preserve">H. </w:t>
      </w:r>
      <w:r w:rsidRPr="00D93A0F">
        <w:rPr>
          <w:u w:val="single"/>
        </w:rPr>
        <w:t>Annual Training</w:t>
      </w:r>
    </w:p>
    <w:p w14:paraId="6DB131B5" w14:textId="65F10374" w:rsidR="00165135" w:rsidRDefault="00242E7C" w:rsidP="00503FF4">
      <w:pPr>
        <w:ind w:left="1530"/>
      </w:pPr>
      <w:r w:rsidRPr="00CA69B0">
        <w:t>College/Division Administrators and all employees who review or approve Travel Requests and/or Expense Reports in Concur must take annual online Travel Card training. The online training requires each employee to acknowledge their responsibilities before completing the session.</w:t>
      </w:r>
    </w:p>
    <w:p w14:paraId="135D1D75" w14:textId="77777777" w:rsidR="00461AC1" w:rsidRPr="00503FF4" w:rsidRDefault="00461AC1" w:rsidP="00503FF4">
      <w:pPr>
        <w:ind w:left="1530"/>
      </w:pPr>
    </w:p>
    <w:p w14:paraId="5AE76CA3" w14:textId="77777777" w:rsidR="00AE1E3D" w:rsidRPr="00212F0B" w:rsidRDefault="00AE1E3D" w:rsidP="00AE1E3D">
      <w:pPr>
        <w:spacing w:before="72"/>
        <w:ind w:left="3005"/>
        <w:rPr>
          <w:b/>
          <w:bCs/>
          <w:sz w:val="24"/>
        </w:rPr>
      </w:pPr>
      <w:r w:rsidRPr="00212F0B">
        <w:rPr>
          <w:b/>
          <w:bCs/>
          <w:sz w:val="24"/>
        </w:rPr>
        <w:lastRenderedPageBreak/>
        <w:t>PS 01.A.08 UHD</w:t>
      </w:r>
      <w:r w:rsidRPr="00212F0B">
        <w:rPr>
          <w:b/>
          <w:bCs/>
          <w:spacing w:val="-2"/>
          <w:sz w:val="24"/>
        </w:rPr>
        <w:t xml:space="preserve"> </w:t>
      </w:r>
      <w:r w:rsidRPr="00212F0B">
        <w:rPr>
          <w:b/>
          <w:bCs/>
          <w:sz w:val="24"/>
        </w:rPr>
        <w:t>Travel</w:t>
      </w:r>
      <w:r w:rsidRPr="00212F0B">
        <w:rPr>
          <w:b/>
          <w:bCs/>
          <w:spacing w:val="-1"/>
          <w:sz w:val="24"/>
        </w:rPr>
        <w:t xml:space="preserve"> </w:t>
      </w:r>
      <w:r w:rsidRPr="00212F0B">
        <w:rPr>
          <w:b/>
          <w:bCs/>
          <w:sz w:val="24"/>
        </w:rPr>
        <w:t xml:space="preserve">Card </w:t>
      </w:r>
      <w:r w:rsidRPr="00212F0B">
        <w:rPr>
          <w:b/>
          <w:bCs/>
          <w:spacing w:val="-2"/>
          <w:sz w:val="24"/>
        </w:rPr>
        <w:t>Guidelines</w:t>
      </w:r>
    </w:p>
    <w:p w14:paraId="461CD36A" w14:textId="77777777" w:rsidR="00AE1E3D" w:rsidRDefault="00AE1E3D" w:rsidP="004422E3">
      <w:pPr>
        <w:ind w:left="1440" w:hanging="720"/>
        <w:rPr>
          <w:sz w:val="17"/>
        </w:rPr>
      </w:pPr>
    </w:p>
    <w:p w14:paraId="4F8B7BC6" w14:textId="16C8B558" w:rsidR="0039362E" w:rsidRDefault="00587ADE" w:rsidP="00587ADE">
      <w:pPr>
        <w:pStyle w:val="ListParagraph"/>
        <w:numPr>
          <w:ilvl w:val="0"/>
          <w:numId w:val="6"/>
        </w:numPr>
        <w:tabs>
          <w:tab w:val="left" w:pos="810"/>
        </w:tabs>
        <w:ind w:left="720" w:hanging="270"/>
        <w:rPr>
          <w:b/>
          <w:bCs/>
          <w:u w:val="single"/>
        </w:rPr>
      </w:pPr>
      <w:r w:rsidRPr="00587ADE">
        <w:rPr>
          <w:b/>
          <w:bCs/>
        </w:rPr>
        <w:t xml:space="preserve">   </w:t>
      </w:r>
      <w:r w:rsidR="0039362E" w:rsidRPr="003F0415">
        <w:rPr>
          <w:b/>
          <w:bCs/>
          <w:u w:val="single"/>
        </w:rPr>
        <w:t>ACCOUNTS PAYABLE RESPONSIBILITIES</w:t>
      </w:r>
    </w:p>
    <w:p w14:paraId="53077A30" w14:textId="77777777" w:rsidR="007602B0" w:rsidRPr="007602B0" w:rsidRDefault="007602B0" w:rsidP="007602B0">
      <w:pPr>
        <w:rPr>
          <w:b/>
          <w:bCs/>
          <w:u w:val="single"/>
        </w:rPr>
      </w:pPr>
    </w:p>
    <w:p w14:paraId="2A01135E" w14:textId="77777777" w:rsidR="00587ADE" w:rsidRDefault="0039362E" w:rsidP="00587ADE">
      <w:pPr>
        <w:ind w:left="900"/>
      </w:pPr>
      <w:r w:rsidRPr="005458FC">
        <w:t xml:space="preserve">The Travel Card program is administrated by Accounts Payable. General responsibilities of </w:t>
      </w:r>
    </w:p>
    <w:p w14:paraId="351831B3" w14:textId="5B38B83E" w:rsidR="0039362E" w:rsidRDefault="0039362E" w:rsidP="00587ADE">
      <w:pPr>
        <w:ind w:left="900"/>
      </w:pPr>
      <w:r w:rsidRPr="005458FC">
        <w:t>Accounts Payable are as follows:</w:t>
      </w:r>
    </w:p>
    <w:p w14:paraId="15DF0879" w14:textId="77777777" w:rsidR="00AC1B0C" w:rsidRPr="005458FC" w:rsidRDefault="00AC1B0C" w:rsidP="007602B0">
      <w:pPr>
        <w:ind w:left="1440" w:hanging="720"/>
      </w:pPr>
    </w:p>
    <w:p w14:paraId="7C37608A" w14:textId="72C2202D" w:rsidR="0039362E" w:rsidRDefault="0039362E" w:rsidP="003176BC">
      <w:pPr>
        <w:ind w:left="1440" w:hanging="450"/>
      </w:pPr>
      <w:r w:rsidRPr="005458FC">
        <w:t>A.</w:t>
      </w:r>
      <w:r w:rsidRPr="005458FC">
        <w:tab/>
        <w:t>Provide Travel Card training to cardholders,</w:t>
      </w:r>
      <w:r w:rsidR="003677A9">
        <w:t xml:space="preserve"> </w:t>
      </w:r>
      <w:r w:rsidRPr="005458FC">
        <w:t>College/Division Administrators, and others who review or approve Travel Requests and/or Expense Reports in Concur</w:t>
      </w:r>
    </w:p>
    <w:p w14:paraId="58558194" w14:textId="77777777" w:rsidR="00AC1B0C" w:rsidRPr="005458FC" w:rsidRDefault="00AC1B0C" w:rsidP="0039362E">
      <w:pPr>
        <w:ind w:left="1440" w:hanging="720"/>
      </w:pPr>
    </w:p>
    <w:p w14:paraId="737F7708" w14:textId="77777777" w:rsidR="0039362E" w:rsidRDefault="0039362E" w:rsidP="003176BC">
      <w:pPr>
        <w:ind w:left="1440" w:hanging="450"/>
      </w:pPr>
      <w:r w:rsidRPr="005458FC">
        <w:t>B.</w:t>
      </w:r>
      <w:r w:rsidRPr="005458FC">
        <w:tab/>
        <w:t>Issue/cancel Travel Cards</w:t>
      </w:r>
    </w:p>
    <w:p w14:paraId="05562E47" w14:textId="77777777" w:rsidR="00AC1B0C" w:rsidRPr="005458FC" w:rsidRDefault="00AC1B0C" w:rsidP="003176BC">
      <w:pPr>
        <w:ind w:left="1440" w:hanging="450"/>
      </w:pPr>
    </w:p>
    <w:p w14:paraId="7C065322" w14:textId="77777777" w:rsidR="0039362E" w:rsidRDefault="0039362E" w:rsidP="003176BC">
      <w:pPr>
        <w:ind w:left="1440" w:hanging="450"/>
      </w:pPr>
      <w:r w:rsidRPr="005458FC">
        <w:t>C.</w:t>
      </w:r>
      <w:r w:rsidRPr="005458FC">
        <w:tab/>
        <w:t>Maintain Travel Card data</w:t>
      </w:r>
    </w:p>
    <w:p w14:paraId="0AB1B209" w14:textId="77777777" w:rsidR="00AC1B0C" w:rsidRPr="005458FC" w:rsidRDefault="00AC1B0C" w:rsidP="003176BC">
      <w:pPr>
        <w:ind w:left="1440" w:hanging="450"/>
      </w:pPr>
    </w:p>
    <w:p w14:paraId="19B0287B" w14:textId="77777777" w:rsidR="0039362E" w:rsidRDefault="0039362E" w:rsidP="003176BC">
      <w:pPr>
        <w:ind w:left="1440" w:hanging="450"/>
      </w:pPr>
      <w:r w:rsidRPr="005458FC">
        <w:t>D.</w:t>
      </w:r>
      <w:r w:rsidRPr="005458FC">
        <w:tab/>
        <w:t>Process overrides requested by the CDA (or designee) for appropriate transactions</w:t>
      </w:r>
    </w:p>
    <w:p w14:paraId="6BFCEC66" w14:textId="77777777" w:rsidR="00AC1B0C" w:rsidRPr="005458FC" w:rsidRDefault="00AC1B0C" w:rsidP="003176BC">
      <w:pPr>
        <w:ind w:left="1440" w:hanging="450"/>
      </w:pPr>
    </w:p>
    <w:p w14:paraId="160DA42B" w14:textId="77777777" w:rsidR="0039362E" w:rsidRDefault="0039362E" w:rsidP="003176BC">
      <w:pPr>
        <w:ind w:left="1440" w:hanging="450"/>
      </w:pPr>
      <w:r w:rsidRPr="005458FC">
        <w:t>E.</w:t>
      </w:r>
      <w:r w:rsidRPr="005458FC">
        <w:tab/>
        <w:t>Process monthly spending limit changes requested by the CDA (cannot be delegated)</w:t>
      </w:r>
    </w:p>
    <w:p w14:paraId="3A69FBBF" w14:textId="77777777" w:rsidR="00AC1B0C" w:rsidRPr="005458FC" w:rsidRDefault="00AC1B0C" w:rsidP="003176BC">
      <w:pPr>
        <w:ind w:left="1440" w:hanging="450"/>
      </w:pPr>
    </w:p>
    <w:p w14:paraId="245FC2EA" w14:textId="7BA6F9FE" w:rsidR="0039362E" w:rsidRDefault="0039362E" w:rsidP="003176BC">
      <w:pPr>
        <w:ind w:left="1440" w:hanging="450"/>
      </w:pPr>
      <w:r w:rsidRPr="005458FC">
        <w:t>F.</w:t>
      </w:r>
      <w:r w:rsidRPr="005458FC">
        <w:tab/>
        <w:t>Report disputes submitted by cardholders to the bank</w:t>
      </w:r>
    </w:p>
    <w:p w14:paraId="02DADCA6" w14:textId="77777777" w:rsidR="00AC1B0C" w:rsidRPr="005458FC" w:rsidRDefault="00AC1B0C" w:rsidP="0039362E">
      <w:pPr>
        <w:ind w:left="1440" w:hanging="720"/>
      </w:pPr>
    </w:p>
    <w:p w14:paraId="08C554D1" w14:textId="77777777" w:rsidR="0039362E" w:rsidRDefault="0039362E" w:rsidP="003176BC">
      <w:pPr>
        <w:ind w:left="1440" w:hanging="450"/>
      </w:pPr>
      <w:r w:rsidRPr="005458FC">
        <w:t>G.</w:t>
      </w:r>
      <w:r w:rsidRPr="005458FC">
        <w:tab/>
        <w:t xml:space="preserve">Create and process vouchers payable to the credit card bank </w:t>
      </w:r>
      <w:proofErr w:type="gramStart"/>
      <w:r w:rsidRPr="005458FC">
        <w:t>in order to</w:t>
      </w:r>
      <w:proofErr w:type="gramEnd"/>
      <w:r w:rsidRPr="005458FC">
        <w:t xml:space="preserve"> pay the total amount charged to Travel Cards using the AP cost center and Travel Liability account (20110)</w:t>
      </w:r>
    </w:p>
    <w:p w14:paraId="0380FAD7" w14:textId="77777777" w:rsidR="00AC1B0C" w:rsidRPr="005458FC" w:rsidRDefault="00AC1B0C" w:rsidP="003176BC">
      <w:pPr>
        <w:ind w:left="1440" w:hanging="450"/>
      </w:pPr>
    </w:p>
    <w:p w14:paraId="1553862F" w14:textId="77777777" w:rsidR="0039362E" w:rsidRDefault="0039362E" w:rsidP="003176BC">
      <w:pPr>
        <w:ind w:left="1440" w:hanging="450"/>
      </w:pPr>
      <w:r w:rsidRPr="005458FC">
        <w:t>H.</w:t>
      </w:r>
      <w:r w:rsidRPr="005458FC">
        <w:tab/>
        <w:t>Reconcile credit card bank charges with payments to the bank and verify the payments posted correctly in the bank’s system</w:t>
      </w:r>
    </w:p>
    <w:p w14:paraId="257A3FCD" w14:textId="77777777" w:rsidR="00AC1B0C" w:rsidRPr="00940DFC" w:rsidRDefault="00AC1B0C" w:rsidP="003176BC">
      <w:pPr>
        <w:ind w:left="1440" w:hanging="450"/>
      </w:pPr>
    </w:p>
    <w:p w14:paraId="404F6BA7" w14:textId="0BDC1971" w:rsidR="0039362E" w:rsidRPr="00940DFC" w:rsidRDefault="0039362E" w:rsidP="003176BC">
      <w:pPr>
        <w:ind w:left="1440" w:hanging="450"/>
      </w:pPr>
      <w:r w:rsidRPr="00940DFC">
        <w:t>I.</w:t>
      </w:r>
      <w:r w:rsidRPr="00940DFC">
        <w:tab/>
        <w:t>Generate monthly Excel reports of all Travel Card transactions and post them to the finance share drive.</w:t>
      </w:r>
    </w:p>
    <w:p w14:paraId="297D33F0" w14:textId="77777777" w:rsidR="00286F19" w:rsidRDefault="00286F19" w:rsidP="003176BC">
      <w:pPr>
        <w:ind w:left="1440" w:hanging="450"/>
      </w:pPr>
    </w:p>
    <w:p w14:paraId="41E1B072" w14:textId="11F61B2C" w:rsidR="0039362E" w:rsidRDefault="0039362E" w:rsidP="003176BC">
      <w:pPr>
        <w:ind w:left="1440" w:hanging="450"/>
      </w:pPr>
      <w:r w:rsidRPr="005458FC">
        <w:t>J.</w:t>
      </w:r>
      <w:r w:rsidRPr="005458FC">
        <w:tab/>
        <w:t>Setup Travel Card cardholders in Concur and update as needed</w:t>
      </w:r>
    </w:p>
    <w:p w14:paraId="1D5FAF09" w14:textId="77777777" w:rsidR="00AC1B0C" w:rsidRPr="005458FC" w:rsidRDefault="00AC1B0C" w:rsidP="003176BC">
      <w:pPr>
        <w:ind w:left="1440" w:hanging="540"/>
      </w:pPr>
    </w:p>
    <w:p w14:paraId="0A3AE9E6" w14:textId="77777777" w:rsidR="0039362E" w:rsidRDefault="0039362E" w:rsidP="003176BC">
      <w:pPr>
        <w:ind w:left="1440" w:hanging="450"/>
      </w:pPr>
      <w:r w:rsidRPr="005458FC">
        <w:t>K.</w:t>
      </w:r>
      <w:r w:rsidRPr="005458FC">
        <w:tab/>
        <w:t>Review and approve Concur Expense Reports</w:t>
      </w:r>
    </w:p>
    <w:p w14:paraId="4A483518" w14:textId="77777777" w:rsidR="00AC1B0C" w:rsidRPr="005458FC" w:rsidRDefault="00AC1B0C" w:rsidP="003176BC">
      <w:pPr>
        <w:ind w:left="1440" w:hanging="450"/>
      </w:pPr>
    </w:p>
    <w:p w14:paraId="505C8D32" w14:textId="5E279840" w:rsidR="00BE0C20" w:rsidRDefault="0039362E" w:rsidP="001C6239">
      <w:pPr>
        <w:ind w:left="1440" w:hanging="450"/>
      </w:pPr>
      <w:r w:rsidRPr="005458FC">
        <w:t>L.</w:t>
      </w:r>
      <w:r w:rsidRPr="005458FC">
        <w:tab/>
        <w:t>Process vouchers/journals that are generated by the Finance System based on Concur Expense Reports that were approved by Accounts Payable.</w:t>
      </w:r>
    </w:p>
    <w:p w14:paraId="15C06AFD" w14:textId="77777777" w:rsidR="00AE1E3D" w:rsidRDefault="00AE1E3D" w:rsidP="000562DD"/>
    <w:p w14:paraId="40519578" w14:textId="77777777" w:rsidR="00AE1E3D" w:rsidRPr="001C6239" w:rsidRDefault="00AE1E3D" w:rsidP="00AE1E3D">
      <w:pPr>
        <w:pStyle w:val="ListParagraph"/>
        <w:numPr>
          <w:ilvl w:val="0"/>
          <w:numId w:val="6"/>
        </w:numPr>
        <w:rPr>
          <w:b/>
          <w:bCs/>
          <w:sz w:val="24"/>
          <w:szCs w:val="24"/>
          <w:u w:val="single"/>
        </w:rPr>
      </w:pPr>
      <w:r w:rsidRPr="001C6239">
        <w:rPr>
          <w:b/>
          <w:bCs/>
          <w:sz w:val="24"/>
          <w:szCs w:val="24"/>
          <w:u w:val="single"/>
        </w:rPr>
        <w:t xml:space="preserve">SANCTIONS FOR NON-COMPLIANCE WITH THIS POLICY </w:t>
      </w:r>
    </w:p>
    <w:p w14:paraId="0635FB27" w14:textId="77777777" w:rsidR="00AE1E3D" w:rsidRDefault="00AE1E3D" w:rsidP="00AE1E3D">
      <w:pPr>
        <w:rPr>
          <w:b/>
          <w:bCs/>
        </w:rPr>
      </w:pPr>
    </w:p>
    <w:p w14:paraId="4583779D" w14:textId="6E6D9163" w:rsidR="00AE1E3D" w:rsidRDefault="00AE1E3D" w:rsidP="001C6239">
      <w:pPr>
        <w:ind w:left="360" w:firstLine="720"/>
        <w:rPr>
          <w:b/>
          <w:bCs/>
        </w:rPr>
      </w:pPr>
      <w:r>
        <w:rPr>
          <w:b/>
          <w:bCs/>
        </w:rPr>
        <w:t>Category 1</w:t>
      </w:r>
    </w:p>
    <w:p w14:paraId="06260A6A" w14:textId="77777777" w:rsidR="001C6239" w:rsidRPr="004A19D0" w:rsidRDefault="00AE1E3D" w:rsidP="001C6239">
      <w:pPr>
        <w:ind w:left="1080"/>
      </w:pPr>
      <w:r w:rsidRPr="001C6239">
        <w:t xml:space="preserve">This </w:t>
      </w:r>
      <w:r w:rsidR="001C6239">
        <w:t xml:space="preserve">category </w:t>
      </w:r>
      <w:r w:rsidR="001C6239" w:rsidRPr="002F4FDF">
        <w:t xml:space="preserve">includes </w:t>
      </w:r>
      <w:r w:rsidR="001C6239" w:rsidRPr="00AA58A6">
        <w:t xml:space="preserve">violations within category 1 as “inappropriate use” of the </w:t>
      </w:r>
      <w:r w:rsidR="001C6239" w:rsidRPr="002F4FDF">
        <w:t>t</w:t>
      </w:r>
      <w:r w:rsidR="001C6239" w:rsidRPr="00AA58A6">
        <w:t xml:space="preserve">-card. This can include using the </w:t>
      </w:r>
      <w:r w:rsidR="001C6239" w:rsidRPr="002F4FDF">
        <w:t>t</w:t>
      </w:r>
      <w:r w:rsidR="001C6239" w:rsidRPr="00AA58A6">
        <w:t xml:space="preserve">-card for purchases involving </w:t>
      </w:r>
      <w:r w:rsidR="001C6239" w:rsidRPr="002F4FDF">
        <w:t>UHD contractor</w:t>
      </w:r>
      <w:r w:rsidR="001C6239" w:rsidRPr="00AA58A6">
        <w:t xml:space="preserve">, </w:t>
      </w:r>
      <w:r w:rsidR="001C6239" w:rsidRPr="002F4FDF">
        <w:t>Airfare, Hotel, and Car R</w:t>
      </w:r>
      <w:r w:rsidR="001C6239" w:rsidRPr="00AA58A6">
        <w:t>entals, etc.</w:t>
      </w:r>
      <w:r w:rsidR="001C6239">
        <w:t xml:space="preserve"> </w:t>
      </w:r>
      <w:r w:rsidR="001C6239" w:rsidRPr="004A19D0">
        <w:t>per fiscal year.</w:t>
      </w:r>
    </w:p>
    <w:p w14:paraId="7C6A470A" w14:textId="77777777" w:rsidR="001C6239" w:rsidRPr="002F4FDF" w:rsidRDefault="001C6239" w:rsidP="001C6239"/>
    <w:p w14:paraId="24AF2CCE" w14:textId="23817DE0" w:rsidR="00AE1E3D" w:rsidRPr="001C6239" w:rsidRDefault="001C6239" w:rsidP="001C6239">
      <w:pPr>
        <w:ind w:left="360" w:firstLine="720"/>
        <w:rPr>
          <w:u w:val="single"/>
        </w:rPr>
      </w:pPr>
      <w:r w:rsidRPr="001C6239">
        <w:rPr>
          <w:u w:val="single"/>
        </w:rPr>
        <w:t>Unauthorized Charges-Cardholder</w:t>
      </w:r>
    </w:p>
    <w:p w14:paraId="1658D240" w14:textId="77777777" w:rsidR="001C6239" w:rsidRDefault="001C6239" w:rsidP="00AE1E3D"/>
    <w:p w14:paraId="652DF46A" w14:textId="77777777" w:rsidR="001C6239" w:rsidRPr="00B979B9" w:rsidRDefault="001C6239" w:rsidP="001C6239">
      <w:pPr>
        <w:pStyle w:val="ListParagraph"/>
        <w:numPr>
          <w:ilvl w:val="0"/>
          <w:numId w:val="7"/>
        </w:numPr>
        <w:tabs>
          <w:tab w:val="left" w:pos="2151"/>
        </w:tabs>
        <w:ind w:left="1710"/>
        <w:contextualSpacing/>
      </w:pPr>
      <w:r>
        <w:t xml:space="preserve">When </w:t>
      </w:r>
      <w:r w:rsidRPr="00B979B9">
        <w:t>authorized Travel</w:t>
      </w:r>
      <w:r w:rsidRPr="00B979B9">
        <w:rPr>
          <w:spacing w:val="1"/>
        </w:rPr>
        <w:t xml:space="preserve"> </w:t>
      </w:r>
      <w:r w:rsidRPr="00B979B9">
        <w:t>Card users who allow</w:t>
      </w:r>
      <w:r w:rsidRPr="00B979B9">
        <w:rPr>
          <w:spacing w:val="-1"/>
        </w:rPr>
        <w:t xml:space="preserve"> </w:t>
      </w:r>
      <w:r w:rsidRPr="00B979B9">
        <w:t>someone else to use their</w:t>
      </w:r>
      <w:r w:rsidRPr="00B979B9">
        <w:rPr>
          <w:spacing w:val="-2"/>
        </w:rPr>
        <w:t xml:space="preserve"> </w:t>
      </w:r>
      <w:r w:rsidRPr="00B979B9">
        <w:t>Travel</w:t>
      </w:r>
      <w:r w:rsidRPr="00B979B9">
        <w:rPr>
          <w:spacing w:val="-2"/>
        </w:rPr>
        <w:t xml:space="preserve"> </w:t>
      </w:r>
      <w:r w:rsidRPr="00B979B9">
        <w:rPr>
          <w:spacing w:val="-4"/>
        </w:rPr>
        <w:t>Card</w:t>
      </w:r>
    </w:p>
    <w:p w14:paraId="2F067939" w14:textId="77777777" w:rsidR="001C6239" w:rsidRPr="00B979B9" w:rsidRDefault="001C6239" w:rsidP="001C6239">
      <w:pPr>
        <w:pStyle w:val="ListParagraph"/>
        <w:numPr>
          <w:ilvl w:val="0"/>
          <w:numId w:val="7"/>
        </w:numPr>
        <w:tabs>
          <w:tab w:val="left" w:pos="2151"/>
        </w:tabs>
        <w:ind w:left="1710"/>
        <w:contextualSpacing/>
      </w:pPr>
      <w:r w:rsidRPr="00B979B9">
        <w:t>Airfare</w:t>
      </w:r>
      <w:r w:rsidRPr="00B979B9">
        <w:rPr>
          <w:spacing w:val="-2"/>
        </w:rPr>
        <w:t xml:space="preserve"> </w:t>
      </w:r>
      <w:r w:rsidRPr="00B979B9">
        <w:t>that</w:t>
      </w:r>
      <w:r w:rsidRPr="00B979B9">
        <w:rPr>
          <w:spacing w:val="-2"/>
        </w:rPr>
        <w:t xml:space="preserve"> </w:t>
      </w:r>
      <w:r w:rsidRPr="00B979B9">
        <w:t>includes any</w:t>
      </w:r>
      <w:r w:rsidRPr="00B979B9">
        <w:rPr>
          <w:spacing w:val="-3"/>
        </w:rPr>
        <w:t xml:space="preserve"> </w:t>
      </w:r>
      <w:r w:rsidRPr="00B979B9">
        <w:t xml:space="preserve">non-business </w:t>
      </w:r>
      <w:r w:rsidRPr="00B979B9">
        <w:rPr>
          <w:spacing w:val="-2"/>
        </w:rPr>
        <w:t>destination(s)</w:t>
      </w:r>
    </w:p>
    <w:p w14:paraId="26655D12" w14:textId="77777777" w:rsidR="001C6239" w:rsidRPr="00B979B9" w:rsidRDefault="001C6239" w:rsidP="001C6239">
      <w:pPr>
        <w:pStyle w:val="ListParagraph"/>
        <w:numPr>
          <w:ilvl w:val="0"/>
          <w:numId w:val="7"/>
        </w:numPr>
        <w:tabs>
          <w:tab w:val="left" w:pos="2151"/>
        </w:tabs>
        <w:spacing w:before="2"/>
        <w:ind w:left="1710"/>
        <w:contextualSpacing/>
      </w:pPr>
      <w:r w:rsidRPr="00B979B9">
        <w:t>Personal</w:t>
      </w:r>
      <w:r w:rsidRPr="00B979B9">
        <w:rPr>
          <w:spacing w:val="-2"/>
        </w:rPr>
        <w:t xml:space="preserve"> </w:t>
      </w:r>
      <w:r w:rsidRPr="00B979B9">
        <w:t>purchases (including</w:t>
      </w:r>
      <w:r w:rsidRPr="00B979B9">
        <w:rPr>
          <w:spacing w:val="-7"/>
        </w:rPr>
        <w:t xml:space="preserve"> </w:t>
      </w:r>
      <w:r w:rsidRPr="00B979B9">
        <w:t>personal</w:t>
      </w:r>
      <w:r w:rsidRPr="00B979B9">
        <w:rPr>
          <w:spacing w:val="1"/>
        </w:rPr>
        <w:t xml:space="preserve"> </w:t>
      </w:r>
      <w:r w:rsidRPr="00B979B9">
        <w:t>purchases</w:t>
      </w:r>
      <w:r w:rsidRPr="00B979B9">
        <w:rPr>
          <w:spacing w:val="-2"/>
        </w:rPr>
        <w:t xml:space="preserve"> </w:t>
      </w:r>
      <w:r w:rsidRPr="00B979B9">
        <w:t>by</w:t>
      </w:r>
      <w:r w:rsidRPr="00B979B9">
        <w:rPr>
          <w:spacing w:val="-3"/>
        </w:rPr>
        <w:t xml:space="preserve"> </w:t>
      </w:r>
      <w:r w:rsidRPr="00B979B9">
        <w:rPr>
          <w:spacing w:val="-2"/>
        </w:rPr>
        <w:t>error)</w:t>
      </w:r>
    </w:p>
    <w:p w14:paraId="19B03B75" w14:textId="77777777" w:rsidR="001C6239" w:rsidRPr="00B979B9" w:rsidRDefault="001C6239" w:rsidP="001C6239">
      <w:pPr>
        <w:pStyle w:val="ListParagraph"/>
        <w:numPr>
          <w:ilvl w:val="0"/>
          <w:numId w:val="7"/>
        </w:numPr>
        <w:tabs>
          <w:tab w:val="left" w:pos="1791"/>
        </w:tabs>
        <w:ind w:left="1710" w:right="1064"/>
        <w:contextualSpacing/>
      </w:pPr>
      <w:r w:rsidRPr="00B979B9">
        <w:t>Unauthorized</w:t>
      </w:r>
      <w:r w:rsidRPr="00B979B9">
        <w:rPr>
          <w:spacing w:val="-1"/>
        </w:rPr>
        <w:t xml:space="preserve"> </w:t>
      </w:r>
      <w:r w:rsidRPr="00B979B9">
        <w:t>charges</w:t>
      </w:r>
      <w:r w:rsidRPr="00B979B9">
        <w:rPr>
          <w:spacing w:val="-4"/>
        </w:rPr>
        <w:t xml:space="preserve"> </w:t>
      </w:r>
      <w:r w:rsidRPr="00B979B9">
        <w:t>should</w:t>
      </w:r>
      <w:r w:rsidRPr="00B979B9">
        <w:rPr>
          <w:spacing w:val="-1"/>
        </w:rPr>
        <w:t xml:space="preserve"> </w:t>
      </w:r>
      <w:r w:rsidRPr="00B979B9">
        <w:t>be</w:t>
      </w:r>
      <w:r w:rsidRPr="00B979B9">
        <w:rPr>
          <w:spacing w:val="-1"/>
        </w:rPr>
        <w:t xml:space="preserve"> </w:t>
      </w:r>
      <w:r w:rsidRPr="00B979B9">
        <w:t>coded</w:t>
      </w:r>
      <w:r w:rsidRPr="00B979B9">
        <w:rPr>
          <w:spacing w:val="-1"/>
        </w:rPr>
        <w:t xml:space="preserve"> </w:t>
      </w:r>
      <w:r w:rsidRPr="00B979B9">
        <w:t>as</w:t>
      </w:r>
      <w:r w:rsidRPr="00B979B9">
        <w:rPr>
          <w:spacing w:val="-1"/>
        </w:rPr>
        <w:t xml:space="preserve"> </w:t>
      </w:r>
      <w:r w:rsidRPr="00B979B9">
        <w:t>“Unallowed</w:t>
      </w:r>
      <w:r w:rsidRPr="00B979B9">
        <w:rPr>
          <w:spacing w:val="-4"/>
        </w:rPr>
        <w:t xml:space="preserve"> </w:t>
      </w:r>
      <w:r w:rsidRPr="00B979B9">
        <w:t>Charge</w:t>
      </w:r>
      <w:r w:rsidRPr="00B979B9">
        <w:rPr>
          <w:spacing w:val="-1"/>
        </w:rPr>
        <w:t xml:space="preserve"> </w:t>
      </w:r>
      <w:r w:rsidRPr="00B979B9">
        <w:t>on</w:t>
      </w:r>
      <w:r w:rsidRPr="00B979B9">
        <w:rPr>
          <w:spacing w:val="-1"/>
        </w:rPr>
        <w:t xml:space="preserve"> </w:t>
      </w:r>
      <w:r w:rsidRPr="00B979B9">
        <w:t>UHD</w:t>
      </w:r>
      <w:r w:rsidRPr="00B979B9">
        <w:rPr>
          <w:spacing w:val="-2"/>
        </w:rPr>
        <w:t xml:space="preserve"> </w:t>
      </w:r>
      <w:r w:rsidRPr="00B979B9">
        <w:t>Credit Card”</w:t>
      </w:r>
      <w:r w:rsidRPr="00B979B9">
        <w:rPr>
          <w:spacing w:val="-1"/>
        </w:rPr>
        <w:t xml:space="preserve"> </w:t>
      </w:r>
      <w:r w:rsidRPr="00B979B9">
        <w:t>in</w:t>
      </w:r>
      <w:r w:rsidRPr="00B979B9">
        <w:rPr>
          <w:spacing w:val="-4"/>
        </w:rPr>
        <w:t xml:space="preserve"> </w:t>
      </w:r>
      <w:r w:rsidRPr="00B979B9">
        <w:t>the Expense Type field in Concur.</w:t>
      </w:r>
    </w:p>
    <w:p w14:paraId="18E5A8A9" w14:textId="77777777" w:rsidR="001C6239" w:rsidRDefault="001C6239" w:rsidP="001C6239">
      <w:pPr>
        <w:pStyle w:val="ListParagraph"/>
        <w:numPr>
          <w:ilvl w:val="0"/>
          <w:numId w:val="7"/>
        </w:numPr>
        <w:tabs>
          <w:tab w:val="left" w:pos="1791"/>
        </w:tabs>
        <w:ind w:left="1710" w:right="1026"/>
        <w:contextualSpacing/>
      </w:pPr>
      <w:r w:rsidRPr="00B979B9">
        <w:t>In some instances,</w:t>
      </w:r>
      <w:r w:rsidRPr="00B979B9">
        <w:rPr>
          <w:spacing w:val="-3"/>
        </w:rPr>
        <w:t xml:space="preserve"> </w:t>
      </w:r>
      <w:r w:rsidRPr="00B979B9">
        <w:t>the</w:t>
      </w:r>
      <w:r w:rsidRPr="00B979B9">
        <w:rPr>
          <w:spacing w:val="-3"/>
        </w:rPr>
        <w:t xml:space="preserve"> </w:t>
      </w:r>
      <w:r w:rsidRPr="00B979B9">
        <w:t>bank</w:t>
      </w:r>
      <w:r w:rsidRPr="00B979B9">
        <w:rPr>
          <w:spacing w:val="-3"/>
        </w:rPr>
        <w:t xml:space="preserve"> </w:t>
      </w:r>
      <w:r w:rsidRPr="00B979B9">
        <w:t>will</w:t>
      </w:r>
      <w:r w:rsidRPr="00B979B9">
        <w:rPr>
          <w:spacing w:val="-2"/>
        </w:rPr>
        <w:t xml:space="preserve"> </w:t>
      </w:r>
      <w:r w:rsidRPr="00B979B9">
        <w:t>cancel</w:t>
      </w:r>
      <w:r w:rsidRPr="00B979B9">
        <w:rPr>
          <w:spacing w:val="-2"/>
        </w:rPr>
        <w:t xml:space="preserve"> </w:t>
      </w:r>
      <w:r w:rsidRPr="00B979B9">
        <w:t>an Individual</w:t>
      </w:r>
      <w:r w:rsidRPr="00B979B9">
        <w:rPr>
          <w:spacing w:val="-3"/>
        </w:rPr>
        <w:t xml:space="preserve"> </w:t>
      </w:r>
      <w:r w:rsidRPr="00B979B9">
        <w:t>Travel Card and</w:t>
      </w:r>
      <w:r w:rsidRPr="00B979B9">
        <w:rPr>
          <w:spacing w:val="-3"/>
        </w:rPr>
        <w:t xml:space="preserve"> </w:t>
      </w:r>
      <w:r w:rsidRPr="00B979B9">
        <w:t>issue</w:t>
      </w:r>
      <w:r w:rsidRPr="00B979B9">
        <w:rPr>
          <w:spacing w:val="-2"/>
        </w:rPr>
        <w:t xml:space="preserve"> </w:t>
      </w:r>
      <w:r w:rsidRPr="00B979B9">
        <w:t>a new</w:t>
      </w:r>
      <w:r w:rsidRPr="00B979B9">
        <w:rPr>
          <w:spacing w:val="-4"/>
        </w:rPr>
        <w:t xml:space="preserve"> </w:t>
      </w:r>
      <w:r w:rsidRPr="00B979B9">
        <w:t>card</w:t>
      </w:r>
      <w:r w:rsidRPr="00B979B9">
        <w:rPr>
          <w:spacing w:val="-3"/>
        </w:rPr>
        <w:t xml:space="preserve"> </w:t>
      </w:r>
      <w:r w:rsidRPr="00B979B9">
        <w:t>to replace it, such as when a card expires or if the card is lost or stolen.</w:t>
      </w:r>
      <w:r w:rsidRPr="00B979B9">
        <w:rPr>
          <w:spacing w:val="40"/>
        </w:rPr>
        <w:t xml:space="preserve"> </w:t>
      </w:r>
      <w:r w:rsidRPr="00B979B9">
        <w:t>In such cases, the violations for the previous card will be transferred to the new card.</w:t>
      </w:r>
    </w:p>
    <w:p w14:paraId="2BEB6BB8" w14:textId="77777777" w:rsidR="00503FF4" w:rsidRDefault="00503FF4" w:rsidP="00503FF4">
      <w:pPr>
        <w:spacing w:before="72"/>
        <w:rPr>
          <w:b/>
          <w:bCs/>
          <w:sz w:val="24"/>
        </w:rPr>
      </w:pPr>
    </w:p>
    <w:p w14:paraId="06DF2996" w14:textId="77777777" w:rsidR="00461AC1" w:rsidRDefault="00461AC1" w:rsidP="00503FF4">
      <w:pPr>
        <w:spacing w:before="72"/>
        <w:rPr>
          <w:b/>
          <w:bCs/>
          <w:sz w:val="24"/>
        </w:rPr>
      </w:pPr>
    </w:p>
    <w:p w14:paraId="6AB6A1B3" w14:textId="77777777" w:rsidR="00461AC1" w:rsidRDefault="00461AC1" w:rsidP="00503FF4">
      <w:pPr>
        <w:spacing w:before="72"/>
        <w:rPr>
          <w:b/>
          <w:bCs/>
          <w:sz w:val="24"/>
        </w:rPr>
      </w:pPr>
    </w:p>
    <w:p w14:paraId="2B4383DA" w14:textId="41B3DB28" w:rsidR="00503FF4" w:rsidRPr="00503FF4" w:rsidRDefault="00503FF4" w:rsidP="00503FF4">
      <w:pPr>
        <w:spacing w:before="72"/>
        <w:jc w:val="center"/>
        <w:rPr>
          <w:b/>
          <w:bCs/>
          <w:sz w:val="24"/>
        </w:rPr>
      </w:pPr>
      <w:r w:rsidRPr="00503FF4">
        <w:rPr>
          <w:b/>
          <w:bCs/>
          <w:sz w:val="24"/>
        </w:rPr>
        <w:lastRenderedPageBreak/>
        <w:t>PS 01.A.08 UHD</w:t>
      </w:r>
      <w:r w:rsidRPr="00503FF4">
        <w:rPr>
          <w:b/>
          <w:bCs/>
          <w:spacing w:val="-2"/>
          <w:sz w:val="24"/>
        </w:rPr>
        <w:t xml:space="preserve"> </w:t>
      </w:r>
      <w:r w:rsidRPr="00503FF4">
        <w:rPr>
          <w:b/>
          <w:bCs/>
          <w:sz w:val="24"/>
        </w:rPr>
        <w:t>Travel</w:t>
      </w:r>
      <w:r w:rsidRPr="00503FF4">
        <w:rPr>
          <w:b/>
          <w:bCs/>
          <w:spacing w:val="-1"/>
          <w:sz w:val="24"/>
        </w:rPr>
        <w:t xml:space="preserve"> </w:t>
      </w:r>
      <w:r w:rsidRPr="00503FF4">
        <w:rPr>
          <w:b/>
          <w:bCs/>
          <w:sz w:val="24"/>
        </w:rPr>
        <w:t xml:space="preserve">Card </w:t>
      </w:r>
      <w:r w:rsidRPr="00503FF4">
        <w:rPr>
          <w:b/>
          <w:bCs/>
          <w:spacing w:val="-2"/>
          <w:sz w:val="24"/>
        </w:rPr>
        <w:t>Guidelines</w:t>
      </w:r>
    </w:p>
    <w:p w14:paraId="3013BC22" w14:textId="77777777" w:rsidR="00503FF4" w:rsidRPr="00B979B9" w:rsidRDefault="00503FF4" w:rsidP="00503FF4">
      <w:pPr>
        <w:pStyle w:val="ListParagraph"/>
        <w:tabs>
          <w:tab w:val="left" w:pos="1791"/>
        </w:tabs>
        <w:ind w:left="1710" w:right="1026" w:firstLine="0"/>
        <w:contextualSpacing/>
      </w:pPr>
    </w:p>
    <w:p w14:paraId="577F66B3" w14:textId="1FC3B15A" w:rsidR="001C6239" w:rsidRPr="00503FF4" w:rsidRDefault="001C6239" w:rsidP="00503FF4">
      <w:pPr>
        <w:pStyle w:val="ListParagraph"/>
        <w:numPr>
          <w:ilvl w:val="0"/>
          <w:numId w:val="7"/>
        </w:numPr>
        <w:tabs>
          <w:tab w:val="left" w:pos="1791"/>
        </w:tabs>
        <w:ind w:left="1710" w:right="1026"/>
        <w:contextualSpacing/>
      </w:pPr>
      <w:r w:rsidRPr="00B979B9">
        <w:t xml:space="preserve">Unauthorized use of travel card used by someone other than the cardholder </w:t>
      </w:r>
      <w:r>
        <w:rPr>
          <w:color w:val="0070C0"/>
        </w:rPr>
        <w:t>(</w:t>
      </w:r>
      <w:r w:rsidRPr="004A19D0">
        <w:t xml:space="preserve">i.e. a cardholder sharing their t-card information). Only the Cardholder to whom the card is assigned is authorized to use the card, and this person is responsible for ensuring that all charges made with the card </w:t>
      </w:r>
      <w:proofErr w:type="gramStart"/>
      <w:r w:rsidRPr="004A19D0">
        <w:t>are in compliance</w:t>
      </w:r>
      <w:proofErr w:type="gramEnd"/>
      <w:r w:rsidRPr="004A19D0">
        <w:t>.</w:t>
      </w:r>
    </w:p>
    <w:p w14:paraId="0F214857" w14:textId="77777777" w:rsidR="001C6239" w:rsidRPr="002F4FDF" w:rsidRDefault="001C6239" w:rsidP="001C6239">
      <w:pPr>
        <w:pStyle w:val="ListParagraph"/>
        <w:tabs>
          <w:tab w:val="left" w:pos="2151"/>
        </w:tabs>
        <w:spacing w:before="2"/>
        <w:ind w:left="1710"/>
        <w:rPr>
          <w:color w:val="FF0000"/>
        </w:rPr>
      </w:pPr>
    </w:p>
    <w:p w14:paraId="0AE0F438" w14:textId="77777777" w:rsidR="001C6239" w:rsidRPr="008330D8" w:rsidRDefault="001C6239" w:rsidP="001C6239">
      <w:pPr>
        <w:pStyle w:val="ListParagraph"/>
        <w:widowControl/>
        <w:numPr>
          <w:ilvl w:val="0"/>
          <w:numId w:val="9"/>
        </w:numPr>
        <w:autoSpaceDE/>
        <w:autoSpaceDN/>
        <w:spacing w:after="160" w:line="259" w:lineRule="auto"/>
        <w:ind w:left="2250"/>
        <w:contextualSpacing/>
        <w:rPr>
          <w:color w:val="00B050"/>
        </w:rPr>
      </w:pPr>
      <w:r w:rsidRPr="002F4FDF">
        <w:t>1</w:t>
      </w:r>
      <w:r w:rsidRPr="002F4FDF">
        <w:rPr>
          <w:vertAlign w:val="superscript"/>
        </w:rPr>
        <w:t>st</w:t>
      </w:r>
      <w:r w:rsidRPr="002F4FDF">
        <w:t xml:space="preserve"> offense: card </w:t>
      </w:r>
      <w:r w:rsidRPr="00B979B9">
        <w:t xml:space="preserve">will be suspended </w:t>
      </w:r>
      <w:r w:rsidRPr="002F4FDF">
        <w:t xml:space="preserve">until retraining </w:t>
      </w:r>
      <w:r w:rsidRPr="001F1EE1">
        <w:t>is completed</w:t>
      </w:r>
    </w:p>
    <w:p w14:paraId="7305CE2D" w14:textId="77777777" w:rsidR="001C6239" w:rsidRPr="002F4FDF" w:rsidRDefault="001C6239" w:rsidP="001C6239">
      <w:pPr>
        <w:pStyle w:val="ListParagraph"/>
        <w:widowControl/>
        <w:numPr>
          <w:ilvl w:val="0"/>
          <w:numId w:val="9"/>
        </w:numPr>
        <w:autoSpaceDE/>
        <w:autoSpaceDN/>
        <w:spacing w:after="160" w:line="259" w:lineRule="auto"/>
        <w:ind w:left="2250"/>
        <w:contextualSpacing/>
      </w:pPr>
      <w:r w:rsidRPr="002F4FDF">
        <w:t>2</w:t>
      </w:r>
      <w:r w:rsidRPr="002F4FDF">
        <w:rPr>
          <w:vertAlign w:val="superscript"/>
        </w:rPr>
        <w:t>nd</w:t>
      </w:r>
      <w:r w:rsidRPr="002F4FDF">
        <w:t xml:space="preserve"> offense: suspension of card for 90 days</w:t>
      </w:r>
    </w:p>
    <w:p w14:paraId="0F60504C" w14:textId="3CAA53C7" w:rsidR="001C6239" w:rsidRDefault="001C6239" w:rsidP="001C6239">
      <w:pPr>
        <w:pStyle w:val="ListParagraph"/>
        <w:widowControl/>
        <w:numPr>
          <w:ilvl w:val="0"/>
          <w:numId w:val="9"/>
        </w:numPr>
        <w:autoSpaceDE/>
        <w:autoSpaceDN/>
        <w:spacing w:after="160" w:line="259" w:lineRule="auto"/>
        <w:ind w:left="2250"/>
        <w:contextualSpacing/>
      </w:pPr>
      <w:r w:rsidRPr="002F4FDF">
        <w:t>3</w:t>
      </w:r>
      <w:r w:rsidRPr="002F4FDF">
        <w:rPr>
          <w:vertAlign w:val="superscript"/>
        </w:rPr>
        <w:t>rd</w:t>
      </w:r>
      <w:r w:rsidRPr="002F4FDF">
        <w:t xml:space="preserve"> offense: suspension of card for six months and account is closed</w:t>
      </w:r>
    </w:p>
    <w:p w14:paraId="0345AF46" w14:textId="70104638" w:rsidR="001C6239" w:rsidRPr="001C6239" w:rsidRDefault="001C6239" w:rsidP="001C6239">
      <w:pPr>
        <w:pStyle w:val="ListParagraph"/>
        <w:ind w:left="720" w:firstLine="360"/>
        <w:rPr>
          <w:b/>
          <w:bCs/>
        </w:rPr>
      </w:pPr>
      <w:r w:rsidRPr="001C6239">
        <w:rPr>
          <w:b/>
          <w:bCs/>
        </w:rPr>
        <w:t>Category 2</w:t>
      </w:r>
    </w:p>
    <w:p w14:paraId="39E494DD" w14:textId="48A495C2" w:rsidR="001C6239" w:rsidRPr="004A19D0" w:rsidRDefault="001C6239" w:rsidP="001C6239">
      <w:pPr>
        <w:tabs>
          <w:tab w:val="left" w:pos="1431"/>
        </w:tabs>
        <w:spacing w:before="1"/>
        <w:ind w:left="1080"/>
      </w:pPr>
      <w:r>
        <w:t xml:space="preserve">This </w:t>
      </w:r>
      <w:r w:rsidRPr="002F4FDF">
        <w:t xml:space="preserve">category includes violations pertaining to t-card processing and documentation. This can include </w:t>
      </w:r>
      <w:r w:rsidRPr="00B228F4">
        <w:t xml:space="preserve">(but not limited to) </w:t>
      </w:r>
      <w:r w:rsidRPr="002F4FDF">
        <w:t xml:space="preserve">late paperwork, missing receipts, missing signatures, </w:t>
      </w:r>
      <w:r w:rsidRPr="00B228F4">
        <w:t>etc</w:t>
      </w:r>
      <w:r w:rsidRPr="004A19D0">
        <w:t>. per fiscal year.</w:t>
      </w:r>
    </w:p>
    <w:p w14:paraId="112FC711" w14:textId="77777777" w:rsidR="001C6239" w:rsidRPr="002F4FDF" w:rsidRDefault="001C6239" w:rsidP="001C6239">
      <w:pPr>
        <w:pStyle w:val="ListParagraph"/>
        <w:tabs>
          <w:tab w:val="left" w:pos="1431"/>
        </w:tabs>
        <w:spacing w:before="1"/>
        <w:ind w:left="1431"/>
        <w:rPr>
          <w:color w:val="FF0000"/>
        </w:rPr>
      </w:pPr>
    </w:p>
    <w:p w14:paraId="70F4966A" w14:textId="77777777" w:rsidR="001C6239" w:rsidRPr="004E133B" w:rsidRDefault="001C6239" w:rsidP="001C6239">
      <w:pPr>
        <w:tabs>
          <w:tab w:val="left" w:pos="1431"/>
        </w:tabs>
        <w:spacing w:before="1"/>
        <w:ind w:left="1080"/>
        <w:rPr>
          <w:spacing w:val="-2"/>
        </w:rPr>
      </w:pPr>
      <w:r w:rsidRPr="004E133B">
        <w:rPr>
          <w:u w:val="single"/>
        </w:rPr>
        <w:t>Lack</w:t>
      </w:r>
      <w:r w:rsidRPr="004E133B">
        <w:rPr>
          <w:spacing w:val="-3"/>
          <w:u w:val="single"/>
        </w:rPr>
        <w:t xml:space="preserve"> </w:t>
      </w:r>
      <w:r w:rsidRPr="004E133B">
        <w:rPr>
          <w:u w:val="single"/>
        </w:rPr>
        <w:t>of</w:t>
      </w:r>
      <w:r w:rsidRPr="004E133B">
        <w:rPr>
          <w:spacing w:val="1"/>
          <w:u w:val="single"/>
        </w:rPr>
        <w:t xml:space="preserve"> </w:t>
      </w:r>
      <w:r w:rsidRPr="004E133B">
        <w:rPr>
          <w:u w:val="single"/>
        </w:rPr>
        <w:t>Supporting</w:t>
      </w:r>
      <w:r w:rsidRPr="004E133B">
        <w:rPr>
          <w:spacing w:val="-3"/>
          <w:u w:val="single"/>
        </w:rPr>
        <w:t xml:space="preserve"> </w:t>
      </w:r>
      <w:r w:rsidRPr="004E133B">
        <w:rPr>
          <w:u w:val="single"/>
        </w:rPr>
        <w:t>Documentation</w:t>
      </w:r>
      <w:r w:rsidRPr="004E133B">
        <w:rPr>
          <w:spacing w:val="-3"/>
          <w:u w:val="single"/>
        </w:rPr>
        <w:t xml:space="preserve"> </w:t>
      </w:r>
      <w:r w:rsidRPr="004E133B">
        <w:rPr>
          <w:u w:val="single"/>
        </w:rPr>
        <w:t>and/or</w:t>
      </w:r>
      <w:r w:rsidRPr="004E133B">
        <w:rPr>
          <w:spacing w:val="3"/>
          <w:u w:val="single"/>
        </w:rPr>
        <w:t xml:space="preserve"> </w:t>
      </w:r>
      <w:r w:rsidRPr="004E133B">
        <w:rPr>
          <w:spacing w:val="-2"/>
          <w:u w:val="single"/>
        </w:rPr>
        <w:t xml:space="preserve">Approval- </w:t>
      </w:r>
      <w:r w:rsidRPr="004E133B">
        <w:t>Violations</w:t>
      </w:r>
      <w:r w:rsidRPr="004E133B">
        <w:rPr>
          <w:spacing w:val="-3"/>
        </w:rPr>
        <w:t xml:space="preserve"> </w:t>
      </w:r>
      <w:r w:rsidRPr="004E133B">
        <w:t>for</w:t>
      </w:r>
      <w:r w:rsidRPr="004E133B">
        <w:rPr>
          <w:spacing w:val="1"/>
        </w:rPr>
        <w:t xml:space="preserve"> </w:t>
      </w:r>
      <w:r w:rsidRPr="004E133B">
        <w:t>Lack</w:t>
      </w:r>
      <w:r w:rsidRPr="004E133B">
        <w:rPr>
          <w:spacing w:val="-3"/>
        </w:rPr>
        <w:t xml:space="preserve"> </w:t>
      </w:r>
      <w:r w:rsidRPr="004E133B">
        <w:t>of</w:t>
      </w:r>
      <w:r w:rsidRPr="004E133B">
        <w:rPr>
          <w:spacing w:val="1"/>
        </w:rPr>
        <w:t xml:space="preserve"> </w:t>
      </w:r>
      <w:r w:rsidRPr="004E133B">
        <w:t>Supporting</w:t>
      </w:r>
      <w:r w:rsidRPr="004E133B">
        <w:rPr>
          <w:spacing w:val="-3"/>
        </w:rPr>
        <w:t xml:space="preserve"> </w:t>
      </w:r>
      <w:r w:rsidRPr="004E133B">
        <w:t>Documentation</w:t>
      </w:r>
      <w:r w:rsidRPr="004E133B">
        <w:rPr>
          <w:spacing w:val="-3"/>
        </w:rPr>
        <w:t xml:space="preserve"> </w:t>
      </w:r>
      <w:r w:rsidRPr="004E133B">
        <w:t>and/or</w:t>
      </w:r>
      <w:r w:rsidRPr="004E133B">
        <w:rPr>
          <w:spacing w:val="3"/>
        </w:rPr>
        <w:t xml:space="preserve"> </w:t>
      </w:r>
      <w:r w:rsidRPr="004E133B">
        <w:t>Approval</w:t>
      </w:r>
      <w:r w:rsidRPr="004E133B">
        <w:rPr>
          <w:spacing w:val="-2"/>
        </w:rPr>
        <w:t xml:space="preserve"> </w:t>
      </w:r>
      <w:r w:rsidRPr="004E133B">
        <w:t>include</w:t>
      </w:r>
      <w:r w:rsidRPr="004E133B">
        <w:rPr>
          <w:spacing w:val="-3"/>
        </w:rPr>
        <w:t xml:space="preserve"> </w:t>
      </w:r>
      <w:r w:rsidRPr="004E133B">
        <w:t xml:space="preserve">the </w:t>
      </w:r>
      <w:r w:rsidRPr="004E133B">
        <w:rPr>
          <w:spacing w:val="-2"/>
        </w:rPr>
        <w:t>following:</w:t>
      </w:r>
    </w:p>
    <w:p w14:paraId="723B4608" w14:textId="77777777" w:rsidR="001C6239" w:rsidRPr="004E133B" w:rsidRDefault="001C6239" w:rsidP="001C6239">
      <w:pPr>
        <w:pStyle w:val="ListParagraph"/>
        <w:tabs>
          <w:tab w:val="left" w:pos="1431"/>
        </w:tabs>
        <w:spacing w:before="1"/>
        <w:ind w:left="1431"/>
        <w:rPr>
          <w:u w:val="single"/>
        </w:rPr>
      </w:pPr>
    </w:p>
    <w:p w14:paraId="66FAA5E7" w14:textId="77777777" w:rsidR="001C6239" w:rsidRPr="004E133B" w:rsidRDefault="001C6239" w:rsidP="001C6239">
      <w:pPr>
        <w:pStyle w:val="ListParagraph"/>
        <w:numPr>
          <w:ilvl w:val="0"/>
          <w:numId w:val="8"/>
        </w:numPr>
        <w:tabs>
          <w:tab w:val="left" w:pos="1640"/>
        </w:tabs>
        <w:spacing w:before="12" w:line="252" w:lineRule="auto"/>
        <w:ind w:left="1710" w:right="1173"/>
        <w:contextualSpacing/>
      </w:pPr>
      <w:r w:rsidRPr="004E133B">
        <w:t>A Travel Request</w:t>
      </w:r>
      <w:r w:rsidRPr="004E133B">
        <w:rPr>
          <w:spacing w:val="-1"/>
        </w:rPr>
        <w:t xml:space="preserve"> </w:t>
      </w:r>
      <w:r w:rsidRPr="004E133B">
        <w:t>for the associated</w:t>
      </w:r>
      <w:r w:rsidRPr="004E133B">
        <w:rPr>
          <w:spacing w:val="-3"/>
        </w:rPr>
        <w:t xml:space="preserve"> </w:t>
      </w:r>
      <w:r w:rsidRPr="004E133B">
        <w:t>Travel Card</w:t>
      </w:r>
      <w:r w:rsidRPr="004E133B">
        <w:rPr>
          <w:spacing w:val="-3"/>
        </w:rPr>
        <w:t xml:space="preserve"> </w:t>
      </w:r>
      <w:r w:rsidRPr="004E133B">
        <w:t>transaction was not</w:t>
      </w:r>
      <w:r w:rsidRPr="004E133B">
        <w:rPr>
          <w:spacing w:val="-1"/>
        </w:rPr>
        <w:t xml:space="preserve"> </w:t>
      </w:r>
      <w:r w:rsidRPr="004E133B">
        <w:t>fully</w:t>
      </w:r>
      <w:r w:rsidRPr="004E133B">
        <w:rPr>
          <w:spacing w:val="-3"/>
        </w:rPr>
        <w:t xml:space="preserve"> </w:t>
      </w:r>
      <w:r w:rsidRPr="004E133B">
        <w:t>approved</w:t>
      </w:r>
      <w:r w:rsidRPr="004E133B">
        <w:rPr>
          <w:spacing w:val="-3"/>
        </w:rPr>
        <w:t xml:space="preserve"> </w:t>
      </w:r>
      <w:r w:rsidRPr="004E133B">
        <w:t>on or before the first date of travel</w:t>
      </w:r>
    </w:p>
    <w:p w14:paraId="38BB78A4" w14:textId="77777777" w:rsidR="001C6239" w:rsidRPr="004E133B" w:rsidRDefault="001C6239" w:rsidP="001C6239">
      <w:pPr>
        <w:pStyle w:val="ListParagraph"/>
        <w:numPr>
          <w:ilvl w:val="0"/>
          <w:numId w:val="8"/>
        </w:numPr>
        <w:tabs>
          <w:tab w:val="left" w:pos="2151"/>
        </w:tabs>
        <w:spacing w:before="2"/>
        <w:ind w:left="1710"/>
        <w:contextualSpacing/>
      </w:pPr>
      <w:r w:rsidRPr="004E133B">
        <w:t>No itemized receipt (or other acceptable form of supporting documentation indicated in Section I.J.) is provided for the Travel Card transaction.</w:t>
      </w:r>
      <w:r w:rsidRPr="004E133B">
        <w:rPr>
          <w:spacing w:val="-2"/>
        </w:rPr>
        <w:t xml:space="preserve"> </w:t>
      </w:r>
    </w:p>
    <w:p w14:paraId="0B1010BC" w14:textId="77777777" w:rsidR="001C6239" w:rsidRPr="004E133B" w:rsidRDefault="001C6239" w:rsidP="001C6239">
      <w:pPr>
        <w:pStyle w:val="ListParagraph"/>
        <w:numPr>
          <w:ilvl w:val="0"/>
          <w:numId w:val="8"/>
        </w:numPr>
        <w:tabs>
          <w:tab w:val="left" w:pos="2152"/>
        </w:tabs>
        <w:ind w:left="1710" w:right="1385"/>
        <w:contextualSpacing/>
      </w:pPr>
      <w:r w:rsidRPr="004E133B">
        <w:t>Non-travel charges,</w:t>
      </w:r>
      <w:r w:rsidRPr="004E133B">
        <w:rPr>
          <w:spacing w:val="-2"/>
        </w:rPr>
        <w:t xml:space="preserve"> </w:t>
      </w:r>
      <w:r w:rsidRPr="004E133B">
        <w:t>except</w:t>
      </w:r>
      <w:r w:rsidRPr="004E133B">
        <w:rPr>
          <w:spacing w:val="-1"/>
        </w:rPr>
        <w:t xml:space="preserve"> </w:t>
      </w:r>
      <w:r w:rsidRPr="004E133B">
        <w:t>for business</w:t>
      </w:r>
      <w:r w:rsidRPr="004E133B">
        <w:rPr>
          <w:spacing w:val="-1"/>
        </w:rPr>
        <w:t xml:space="preserve"> </w:t>
      </w:r>
      <w:r w:rsidRPr="004E133B">
        <w:t>meals and</w:t>
      </w:r>
      <w:r w:rsidRPr="004E133B">
        <w:rPr>
          <w:spacing w:val="-2"/>
        </w:rPr>
        <w:t xml:space="preserve"> </w:t>
      </w:r>
      <w:r w:rsidRPr="004E133B">
        <w:t>needed materials during</w:t>
      </w:r>
      <w:r w:rsidRPr="004E133B">
        <w:rPr>
          <w:spacing w:val="-2"/>
        </w:rPr>
        <w:t xml:space="preserve"> </w:t>
      </w:r>
      <w:r w:rsidRPr="004E133B">
        <w:t xml:space="preserve">travel </w:t>
      </w:r>
      <w:r w:rsidRPr="004E133B">
        <w:rPr>
          <w:spacing w:val="-2"/>
        </w:rPr>
        <w:t>status</w:t>
      </w:r>
    </w:p>
    <w:p w14:paraId="025EB805" w14:textId="77777777" w:rsidR="001C6239" w:rsidRPr="004E133B" w:rsidRDefault="001C6239" w:rsidP="001C6239">
      <w:pPr>
        <w:pStyle w:val="ListParagraph"/>
        <w:numPr>
          <w:ilvl w:val="0"/>
          <w:numId w:val="8"/>
        </w:numPr>
        <w:tabs>
          <w:tab w:val="left" w:pos="2151"/>
        </w:tabs>
        <w:spacing w:before="2" w:line="480" w:lineRule="auto"/>
        <w:ind w:left="1710"/>
        <w:contextualSpacing/>
      </w:pPr>
      <w:r w:rsidRPr="004E133B">
        <w:rPr>
          <w:spacing w:val="-2"/>
        </w:rPr>
        <w:t>Gratuity</w:t>
      </w:r>
      <w:r w:rsidRPr="004E133B">
        <w:rPr>
          <w:spacing w:val="-9"/>
        </w:rPr>
        <w:t xml:space="preserve"> </w:t>
      </w:r>
      <w:r w:rsidRPr="004E133B">
        <w:rPr>
          <w:spacing w:val="-2"/>
        </w:rPr>
        <w:t>exceeding</w:t>
      </w:r>
      <w:r w:rsidRPr="004E133B">
        <w:rPr>
          <w:spacing w:val="-8"/>
        </w:rPr>
        <w:t xml:space="preserve"> </w:t>
      </w:r>
      <w:r w:rsidRPr="004E133B">
        <w:rPr>
          <w:spacing w:val="-5"/>
        </w:rPr>
        <w:t>20%</w:t>
      </w:r>
    </w:p>
    <w:p w14:paraId="06C64261" w14:textId="77777777" w:rsidR="001C6239" w:rsidRDefault="001C6239" w:rsidP="001C6239">
      <w:pPr>
        <w:pStyle w:val="ListParagraph"/>
        <w:widowControl/>
        <w:numPr>
          <w:ilvl w:val="0"/>
          <w:numId w:val="9"/>
        </w:numPr>
        <w:autoSpaceDE/>
        <w:autoSpaceDN/>
        <w:spacing w:after="160" w:line="259" w:lineRule="auto"/>
        <w:ind w:left="2250"/>
        <w:contextualSpacing/>
      </w:pPr>
      <w:r w:rsidRPr="002F4FDF">
        <w:t>1</w:t>
      </w:r>
      <w:r w:rsidRPr="00C73656">
        <w:t>st</w:t>
      </w:r>
      <w:r w:rsidRPr="002F4FDF">
        <w:t xml:space="preserve"> offense: email warning</w:t>
      </w:r>
    </w:p>
    <w:p w14:paraId="7EED3D4E" w14:textId="77777777" w:rsidR="001C6239" w:rsidRPr="002F4FDF" w:rsidRDefault="001C6239" w:rsidP="001C6239">
      <w:pPr>
        <w:pStyle w:val="ListParagraph"/>
        <w:widowControl/>
        <w:numPr>
          <w:ilvl w:val="0"/>
          <w:numId w:val="9"/>
        </w:numPr>
        <w:autoSpaceDE/>
        <w:autoSpaceDN/>
        <w:spacing w:after="160" w:line="259" w:lineRule="auto"/>
        <w:ind w:left="2250"/>
        <w:contextualSpacing/>
      </w:pPr>
      <w:r w:rsidRPr="002F4FDF">
        <w:t>2</w:t>
      </w:r>
      <w:r w:rsidRPr="00C73656">
        <w:t>nd</w:t>
      </w:r>
      <w:r w:rsidRPr="002F4FDF">
        <w:t xml:space="preserve"> offense: card suspended until retraining has been completed</w:t>
      </w:r>
    </w:p>
    <w:p w14:paraId="6E55E7C3" w14:textId="77777777" w:rsidR="001C6239" w:rsidRDefault="001C6239" w:rsidP="001C6239">
      <w:pPr>
        <w:pStyle w:val="ListParagraph"/>
        <w:widowControl/>
        <w:numPr>
          <w:ilvl w:val="0"/>
          <w:numId w:val="9"/>
        </w:numPr>
        <w:autoSpaceDE/>
        <w:autoSpaceDN/>
        <w:spacing w:after="160" w:line="259" w:lineRule="auto"/>
        <w:ind w:left="2250"/>
        <w:contextualSpacing/>
      </w:pPr>
      <w:r w:rsidRPr="002F4FDF">
        <w:t>3</w:t>
      </w:r>
      <w:r w:rsidRPr="00C73656">
        <w:t>rd</w:t>
      </w:r>
      <w:r w:rsidRPr="002F4FDF">
        <w:t xml:space="preserve"> offense: suspension of card for 90 days and account is closed</w:t>
      </w:r>
    </w:p>
    <w:p w14:paraId="5FA64287" w14:textId="77777777" w:rsidR="001C6239" w:rsidRDefault="001C6239" w:rsidP="001C6239">
      <w:pPr>
        <w:pStyle w:val="ListParagraph"/>
        <w:ind w:left="720" w:firstLine="0"/>
      </w:pPr>
    </w:p>
    <w:p w14:paraId="02C84F57" w14:textId="5100B4CF" w:rsidR="001C6239" w:rsidRPr="001C6239" w:rsidRDefault="001C6239" w:rsidP="001C6239">
      <w:pPr>
        <w:pStyle w:val="ListParagraph"/>
        <w:ind w:left="720" w:firstLine="270"/>
        <w:rPr>
          <w:b/>
          <w:bCs/>
        </w:rPr>
      </w:pPr>
      <w:r w:rsidRPr="001C6239">
        <w:rPr>
          <w:b/>
          <w:bCs/>
        </w:rPr>
        <w:t>Category 3</w:t>
      </w:r>
    </w:p>
    <w:p w14:paraId="4FCAB40A" w14:textId="67BA1554" w:rsidR="001C6239" w:rsidRPr="00A05F9D" w:rsidRDefault="001C6239" w:rsidP="001C6239">
      <w:pPr>
        <w:ind w:left="1080" w:hanging="90"/>
        <w:rPr>
          <w:b/>
          <w:bCs/>
        </w:rPr>
      </w:pPr>
      <w:r>
        <w:t>This category covers violations involving non-cardholders making unauthorized purchases with a Travel Card.  Examples include booking a</w:t>
      </w:r>
      <w:r w:rsidRPr="00684496">
        <w:t xml:space="preserve">irfare, </w:t>
      </w:r>
      <w:r>
        <w:t>h</w:t>
      </w:r>
      <w:r w:rsidRPr="00684496">
        <w:t xml:space="preserve">otel, and/or </w:t>
      </w:r>
      <w:r>
        <w:t>r</w:t>
      </w:r>
      <w:r w:rsidRPr="00684496">
        <w:t xml:space="preserve">ental </w:t>
      </w:r>
      <w:r>
        <w:t>c</w:t>
      </w:r>
      <w:r w:rsidRPr="00684496">
        <w:t>ar</w:t>
      </w:r>
      <w:r>
        <w:t>s</w:t>
      </w:r>
      <w:r w:rsidRPr="00684496">
        <w:t xml:space="preserve"> without prior approval in Concur. Travel Cards m</w:t>
      </w:r>
      <w:r>
        <w:t xml:space="preserve">ust </w:t>
      </w:r>
      <w:r w:rsidRPr="00684496">
        <w:t xml:space="preserve">only be used for authorized </w:t>
      </w:r>
      <w:r>
        <w:t xml:space="preserve">university related </w:t>
      </w:r>
      <w:r w:rsidRPr="00684496">
        <w:t>expenditures</w:t>
      </w:r>
      <w:r>
        <w:t>.  P</w:t>
      </w:r>
      <w:r w:rsidRPr="00684496">
        <w:t xml:space="preserve">ersonal </w:t>
      </w:r>
      <w:r>
        <w:t xml:space="preserve">use or </w:t>
      </w:r>
      <w:r w:rsidRPr="00684496">
        <w:t xml:space="preserve">expenditures </w:t>
      </w:r>
      <w:r>
        <w:t xml:space="preserve">that violate university policy are strictly prohibited.  </w:t>
      </w:r>
    </w:p>
    <w:p w14:paraId="2E69B35C" w14:textId="77777777" w:rsidR="001C6239" w:rsidRPr="00C76DBD" w:rsidRDefault="001C6239" w:rsidP="001C6239">
      <w:pPr>
        <w:ind w:left="1260" w:hanging="180"/>
      </w:pPr>
      <w:r w:rsidRPr="00C76DBD">
        <w:t>If a non-cardholder mistakenly uses Travel Card for a non-university or unauthorized purchase, they should:</w:t>
      </w:r>
    </w:p>
    <w:p w14:paraId="28128E17" w14:textId="77777777" w:rsidR="001C6239" w:rsidRPr="00C76DBD" w:rsidRDefault="001C6239" w:rsidP="001C6239">
      <w:pPr>
        <w:pStyle w:val="ListParagraph"/>
        <w:numPr>
          <w:ilvl w:val="0"/>
          <w:numId w:val="15"/>
        </w:numPr>
        <w:ind w:left="1710" w:hanging="450"/>
        <w:rPr>
          <w:dstrike/>
          <w:color w:val="548DD4" w:themeColor="text2" w:themeTint="99"/>
        </w:rPr>
      </w:pPr>
      <w:r w:rsidRPr="00C76DBD">
        <w:t>Immediately notify the cardholder to arrange a refund to the Travel Card, if possible</w:t>
      </w:r>
      <w:r w:rsidRPr="00C76DBD">
        <w:rPr>
          <w:dstrike/>
        </w:rPr>
        <w:t>.</w:t>
      </w:r>
    </w:p>
    <w:p w14:paraId="6AE1CEA3" w14:textId="77777777" w:rsidR="001C6239" w:rsidRPr="00387ED4" w:rsidRDefault="001C6239" w:rsidP="001C6239">
      <w:pPr>
        <w:pStyle w:val="ListParagraph"/>
        <w:numPr>
          <w:ilvl w:val="0"/>
          <w:numId w:val="15"/>
        </w:numPr>
        <w:ind w:left="1710" w:hanging="450"/>
        <w:rPr>
          <w:dstrike/>
        </w:rPr>
      </w:pPr>
      <w:r w:rsidRPr="00387ED4">
        <w:t xml:space="preserve">If a refund is not possible, write a personal check payable to the University of Houston- Downtown for the full amount of the purchase. The check should be submitted to their department for deposit in the correct cost center and account where the expense will be recorded. </w:t>
      </w:r>
    </w:p>
    <w:p w14:paraId="73C12B96" w14:textId="77777777" w:rsidR="001C6239" w:rsidRDefault="001C6239" w:rsidP="001C6239">
      <w:pPr>
        <w:rPr>
          <w:color w:val="548DD4" w:themeColor="text2" w:themeTint="99"/>
        </w:rPr>
      </w:pPr>
    </w:p>
    <w:p w14:paraId="54B21ABE" w14:textId="77777777" w:rsidR="001C6239" w:rsidRPr="00387ED4" w:rsidRDefault="001C6239" w:rsidP="001C6239">
      <w:pPr>
        <w:ind w:left="1080"/>
      </w:pPr>
      <w:r w:rsidRPr="00387ED4">
        <w:t xml:space="preserve">In either scenario, the cardholder must document the incident in the Expense Report, indicating that the purchase was accidental and noting any refunds or reimbursements made. These incidents and reports should be reported and submitted to Accounts Payable for review. </w:t>
      </w:r>
    </w:p>
    <w:p w14:paraId="4FB8D19A" w14:textId="77777777" w:rsidR="001C6239" w:rsidRDefault="001C6239" w:rsidP="001C6239">
      <w:pPr>
        <w:rPr>
          <w:color w:val="548DD4" w:themeColor="text2" w:themeTint="99"/>
        </w:rPr>
      </w:pPr>
    </w:p>
    <w:p w14:paraId="004DCDFA" w14:textId="77777777" w:rsidR="001C6239" w:rsidRPr="004B422A" w:rsidRDefault="001C6239" w:rsidP="001C6239">
      <w:pPr>
        <w:ind w:left="1080"/>
        <w:rPr>
          <w:color w:val="00B050"/>
        </w:rPr>
      </w:pPr>
      <w:r w:rsidRPr="00BF6341">
        <w:rPr>
          <w:b/>
          <w:bCs/>
        </w:rPr>
        <w:t>IMPORTANT:</w:t>
      </w:r>
      <w:r w:rsidRPr="00BF6341">
        <w:t xml:space="preserve"> After three accidental unauthorized purchases </w:t>
      </w:r>
      <w:r w:rsidRPr="004A19D0">
        <w:t xml:space="preserve">per fiscal year </w:t>
      </w:r>
      <w:r w:rsidRPr="00BF6341">
        <w:t xml:space="preserve">(even if refunded), the non-cardholder will be subject to further consequences, outlined below:  </w:t>
      </w:r>
    </w:p>
    <w:p w14:paraId="43E398CE" w14:textId="77777777" w:rsidR="001C6239" w:rsidRPr="004D73A1" w:rsidRDefault="001C6239" w:rsidP="001C6239">
      <w:pPr>
        <w:rPr>
          <w:color w:val="548DD4" w:themeColor="text2" w:themeTint="99"/>
        </w:rPr>
      </w:pPr>
    </w:p>
    <w:p w14:paraId="0D69FE64" w14:textId="77777777" w:rsidR="001C6239" w:rsidRPr="008958C6" w:rsidRDefault="001C6239" w:rsidP="001C6239">
      <w:pPr>
        <w:pStyle w:val="ListParagraph"/>
        <w:widowControl/>
        <w:numPr>
          <w:ilvl w:val="0"/>
          <w:numId w:val="9"/>
        </w:numPr>
        <w:autoSpaceDE/>
        <w:autoSpaceDN/>
        <w:spacing w:after="160" w:line="259" w:lineRule="auto"/>
        <w:ind w:left="2250"/>
        <w:contextualSpacing/>
      </w:pPr>
      <w:r w:rsidRPr="008958C6">
        <w:t>1</w:t>
      </w:r>
      <w:r w:rsidRPr="00F30B4C">
        <w:t>st</w:t>
      </w:r>
      <w:r w:rsidRPr="008958C6">
        <w:t xml:space="preserve"> Offense: email warning</w:t>
      </w:r>
    </w:p>
    <w:p w14:paraId="3651053D" w14:textId="77777777" w:rsidR="001C6239" w:rsidRPr="00F30B4C" w:rsidRDefault="001C6239" w:rsidP="001C6239">
      <w:pPr>
        <w:pStyle w:val="ListParagraph"/>
        <w:widowControl/>
        <w:numPr>
          <w:ilvl w:val="0"/>
          <w:numId w:val="9"/>
        </w:numPr>
        <w:autoSpaceDE/>
        <w:autoSpaceDN/>
        <w:spacing w:after="160" w:line="259" w:lineRule="auto"/>
        <w:ind w:left="2250"/>
        <w:contextualSpacing/>
      </w:pPr>
      <w:r w:rsidRPr="008958C6">
        <w:t>2</w:t>
      </w:r>
      <w:r w:rsidRPr="00F30B4C">
        <w:t>nd</w:t>
      </w:r>
      <w:r w:rsidRPr="008958C6">
        <w:t xml:space="preserve"> Offense: traveler/</w:t>
      </w:r>
      <w:r w:rsidRPr="00BF6341">
        <w:t xml:space="preserve">user must use personal funds for all transactions </w:t>
      </w:r>
      <w:r w:rsidRPr="00EA486A">
        <w:t xml:space="preserve">for 18 months </w:t>
      </w:r>
      <w:r w:rsidRPr="00BF6341">
        <w:t xml:space="preserve">by </w:t>
      </w:r>
      <w:r w:rsidRPr="008958C6">
        <w:t>adding their own personal card on Concur profile</w:t>
      </w:r>
      <w:r>
        <w:t xml:space="preserve">. </w:t>
      </w:r>
      <w:r w:rsidRPr="00BF6341">
        <w:t xml:space="preserve">Additionally, retraining will be required. </w:t>
      </w:r>
    </w:p>
    <w:p w14:paraId="7684081A" w14:textId="78F9D3E9" w:rsidR="001C6239" w:rsidRDefault="001C6239" w:rsidP="00503FF4">
      <w:pPr>
        <w:pStyle w:val="ListParagraph"/>
        <w:widowControl/>
        <w:numPr>
          <w:ilvl w:val="0"/>
          <w:numId w:val="9"/>
        </w:numPr>
        <w:autoSpaceDE/>
        <w:autoSpaceDN/>
        <w:spacing w:after="160" w:line="259" w:lineRule="auto"/>
        <w:ind w:left="2250"/>
        <w:contextualSpacing/>
      </w:pPr>
      <w:r w:rsidRPr="00BF6341">
        <w:t>3</w:t>
      </w:r>
      <w:r w:rsidRPr="00F30B4C">
        <w:t>rd</w:t>
      </w:r>
      <w:r w:rsidRPr="00BF6341">
        <w:t xml:space="preserve"> Offense: The traveler/user will be permanently required to use their personal card on their Concur profile for all future transactions. </w:t>
      </w:r>
    </w:p>
    <w:p w14:paraId="1A7AAEA6" w14:textId="77777777" w:rsidR="00461AC1" w:rsidRDefault="00461AC1" w:rsidP="00461AC1">
      <w:pPr>
        <w:widowControl/>
        <w:autoSpaceDE/>
        <w:autoSpaceDN/>
        <w:spacing w:after="160" w:line="259" w:lineRule="auto"/>
        <w:contextualSpacing/>
      </w:pPr>
    </w:p>
    <w:p w14:paraId="4237D0F2" w14:textId="77777777" w:rsidR="001C6239" w:rsidRPr="001C6239" w:rsidRDefault="001C6239" w:rsidP="001C6239">
      <w:pPr>
        <w:pStyle w:val="ListParagraph"/>
        <w:spacing w:before="72"/>
        <w:ind w:left="2160" w:firstLine="720"/>
        <w:rPr>
          <w:b/>
          <w:bCs/>
          <w:sz w:val="24"/>
        </w:rPr>
      </w:pPr>
      <w:r w:rsidRPr="001C6239">
        <w:rPr>
          <w:b/>
          <w:bCs/>
          <w:sz w:val="24"/>
        </w:rPr>
        <w:lastRenderedPageBreak/>
        <w:t>PS 01.A.08 UHD</w:t>
      </w:r>
      <w:r w:rsidRPr="001C6239">
        <w:rPr>
          <w:b/>
          <w:bCs/>
          <w:spacing w:val="-2"/>
          <w:sz w:val="24"/>
        </w:rPr>
        <w:t xml:space="preserve"> </w:t>
      </w:r>
      <w:r w:rsidRPr="001C6239">
        <w:rPr>
          <w:b/>
          <w:bCs/>
          <w:sz w:val="24"/>
        </w:rPr>
        <w:t>Travel</w:t>
      </w:r>
      <w:r w:rsidRPr="001C6239">
        <w:rPr>
          <w:b/>
          <w:bCs/>
          <w:spacing w:val="-1"/>
          <w:sz w:val="24"/>
        </w:rPr>
        <w:t xml:space="preserve"> </w:t>
      </w:r>
      <w:r w:rsidRPr="001C6239">
        <w:rPr>
          <w:b/>
          <w:bCs/>
          <w:sz w:val="24"/>
        </w:rPr>
        <w:t xml:space="preserve">Card </w:t>
      </w:r>
      <w:r w:rsidRPr="001C6239">
        <w:rPr>
          <w:b/>
          <w:bCs/>
          <w:spacing w:val="-2"/>
          <w:sz w:val="24"/>
        </w:rPr>
        <w:t>Guidelines</w:t>
      </w:r>
    </w:p>
    <w:p w14:paraId="276FA545" w14:textId="77777777" w:rsidR="001C6239" w:rsidRDefault="001C6239" w:rsidP="001C6239">
      <w:pPr>
        <w:pStyle w:val="ListParagraph"/>
        <w:ind w:left="720" w:firstLine="0"/>
      </w:pPr>
    </w:p>
    <w:p w14:paraId="62581166" w14:textId="77777777" w:rsidR="001C6239" w:rsidRDefault="001C6239" w:rsidP="00503FF4"/>
    <w:p w14:paraId="68FF25D8" w14:textId="77777777" w:rsidR="001C6239" w:rsidRDefault="001C6239" w:rsidP="001C6239">
      <w:pPr>
        <w:pStyle w:val="ListParagraph"/>
        <w:numPr>
          <w:ilvl w:val="1"/>
          <w:numId w:val="12"/>
        </w:numPr>
        <w:tabs>
          <w:tab w:val="left" w:pos="1260"/>
        </w:tabs>
        <w:spacing w:before="91" w:line="252" w:lineRule="exact"/>
        <w:ind w:left="1170"/>
      </w:pPr>
      <w:r>
        <w:t xml:space="preserve">Annual   </w:t>
      </w:r>
      <w:r>
        <w:rPr>
          <w:u w:val="single"/>
        </w:rPr>
        <w:t>Training</w:t>
      </w:r>
      <w:r>
        <w:rPr>
          <w:spacing w:val="-4"/>
          <w:u w:val="single"/>
        </w:rPr>
        <w:t xml:space="preserve"> </w:t>
      </w:r>
      <w:r>
        <w:rPr>
          <w:u w:val="single"/>
        </w:rPr>
        <w:t>Not</w:t>
      </w:r>
      <w:r>
        <w:rPr>
          <w:spacing w:val="-1"/>
          <w:u w:val="single"/>
        </w:rPr>
        <w:t xml:space="preserve"> </w:t>
      </w:r>
      <w:r>
        <w:rPr>
          <w:spacing w:val="-2"/>
          <w:u w:val="single"/>
        </w:rPr>
        <w:t>Completed</w:t>
      </w:r>
    </w:p>
    <w:p w14:paraId="1F5BC34F" w14:textId="77777777" w:rsidR="001C6239" w:rsidRDefault="001C6239" w:rsidP="001C6239">
      <w:pPr>
        <w:pStyle w:val="ListParagraph"/>
        <w:numPr>
          <w:ilvl w:val="0"/>
          <w:numId w:val="16"/>
        </w:numPr>
        <w:tabs>
          <w:tab w:val="left" w:pos="1530"/>
        </w:tabs>
        <w:ind w:left="1710" w:right="1404" w:hanging="450"/>
        <w:jc w:val="both"/>
      </w:pPr>
      <w:r>
        <w:t xml:space="preserve">   </w:t>
      </w:r>
      <w:r w:rsidRPr="00262935">
        <w:t>If cardholders</w:t>
      </w:r>
      <w:r>
        <w:t xml:space="preserve"> </w:t>
      </w:r>
      <w:r w:rsidRPr="00262935">
        <w:t>and College/Division Administrators do not complete annual Travel</w:t>
      </w:r>
      <w:r w:rsidRPr="00564376">
        <w:rPr>
          <w:spacing w:val="-2"/>
        </w:rPr>
        <w:t xml:space="preserve"> </w:t>
      </w:r>
      <w:r w:rsidRPr="00262935">
        <w:t>Card</w:t>
      </w:r>
      <w:r w:rsidRPr="00564376">
        <w:rPr>
          <w:spacing w:val="-3"/>
        </w:rPr>
        <w:t xml:space="preserve"> </w:t>
      </w:r>
      <w:r w:rsidRPr="00262935">
        <w:t>training</w:t>
      </w:r>
      <w:r w:rsidRPr="00564376">
        <w:rPr>
          <w:spacing w:val="-6"/>
        </w:rPr>
        <w:t xml:space="preserve"> </w:t>
      </w:r>
      <w:r w:rsidRPr="00262935">
        <w:t>within</w:t>
      </w:r>
      <w:r w:rsidRPr="00564376">
        <w:rPr>
          <w:spacing w:val="-6"/>
        </w:rPr>
        <w:t xml:space="preserve"> </w:t>
      </w:r>
      <w:r w:rsidRPr="00262935">
        <w:t>the</w:t>
      </w:r>
      <w:r w:rsidRPr="00564376">
        <w:rPr>
          <w:spacing w:val="-5"/>
        </w:rPr>
        <w:t xml:space="preserve"> </w:t>
      </w:r>
      <w:r w:rsidRPr="00262935">
        <w:t>required</w:t>
      </w:r>
      <w:r w:rsidRPr="00564376">
        <w:rPr>
          <w:spacing w:val="-3"/>
        </w:rPr>
        <w:t xml:space="preserve"> </w:t>
      </w:r>
      <w:r w:rsidRPr="00262935">
        <w:t>timeframe,</w:t>
      </w:r>
      <w:r w:rsidRPr="00564376">
        <w:rPr>
          <w:spacing w:val="-3"/>
        </w:rPr>
        <w:t xml:space="preserve"> </w:t>
      </w:r>
      <w:r w:rsidRPr="00262935">
        <w:t>their</w:t>
      </w:r>
      <w:r w:rsidRPr="00564376">
        <w:rPr>
          <w:spacing w:val="-5"/>
        </w:rPr>
        <w:t xml:space="preserve"> </w:t>
      </w:r>
      <w:r w:rsidRPr="00262935">
        <w:t>Travel</w:t>
      </w:r>
      <w:r w:rsidRPr="00564376">
        <w:rPr>
          <w:spacing w:val="-2"/>
        </w:rPr>
        <w:t xml:space="preserve"> </w:t>
      </w:r>
      <w:r w:rsidRPr="00262935">
        <w:t>Card</w:t>
      </w:r>
      <w:r w:rsidRPr="00564376">
        <w:rPr>
          <w:spacing w:val="-3"/>
        </w:rPr>
        <w:t xml:space="preserve"> </w:t>
      </w:r>
      <w:r w:rsidRPr="00262935">
        <w:t>will</w:t>
      </w:r>
      <w:r w:rsidRPr="00564376">
        <w:rPr>
          <w:spacing w:val="-2"/>
        </w:rPr>
        <w:t xml:space="preserve"> </w:t>
      </w:r>
      <w:r w:rsidRPr="00262935">
        <w:t>be</w:t>
      </w:r>
      <w:r w:rsidRPr="00564376">
        <w:rPr>
          <w:spacing w:val="-3"/>
        </w:rPr>
        <w:t xml:space="preserve"> </w:t>
      </w:r>
      <w:r w:rsidRPr="00262935">
        <w:t>inactivated until the training has been completed.</w:t>
      </w:r>
    </w:p>
    <w:p w14:paraId="1E60807F" w14:textId="77777777" w:rsidR="001C6239" w:rsidRPr="005C026E" w:rsidRDefault="001C6239" w:rsidP="001C6239">
      <w:pPr>
        <w:pStyle w:val="ListParagraph"/>
        <w:numPr>
          <w:ilvl w:val="0"/>
          <w:numId w:val="16"/>
        </w:numPr>
        <w:tabs>
          <w:tab w:val="left" w:pos="900"/>
          <w:tab w:val="left" w:pos="1620"/>
        </w:tabs>
        <w:ind w:left="1620" w:right="1404"/>
        <w:jc w:val="both"/>
      </w:pPr>
      <w:r w:rsidRPr="00262935">
        <w:t>If College/Division Administrators, and others who review and/or approve Travel Requests and Expense Reports in Concur do not complete annual training</w:t>
      </w:r>
      <w:r w:rsidRPr="00564376">
        <w:rPr>
          <w:spacing w:val="-5"/>
        </w:rPr>
        <w:t xml:space="preserve"> </w:t>
      </w:r>
      <w:r w:rsidRPr="00262935">
        <w:t>within</w:t>
      </w:r>
      <w:r w:rsidRPr="00564376">
        <w:rPr>
          <w:spacing w:val="-2"/>
        </w:rPr>
        <w:t xml:space="preserve"> </w:t>
      </w:r>
      <w:r w:rsidRPr="00262935">
        <w:t>the</w:t>
      </w:r>
      <w:r w:rsidRPr="00564376">
        <w:rPr>
          <w:spacing w:val="-2"/>
        </w:rPr>
        <w:t xml:space="preserve"> </w:t>
      </w:r>
      <w:r w:rsidRPr="00262935">
        <w:t>required</w:t>
      </w:r>
      <w:r w:rsidRPr="00564376">
        <w:rPr>
          <w:spacing w:val="-5"/>
        </w:rPr>
        <w:t xml:space="preserve"> </w:t>
      </w:r>
      <w:r w:rsidRPr="00262935">
        <w:t>timeframe,</w:t>
      </w:r>
      <w:r w:rsidRPr="00564376">
        <w:rPr>
          <w:spacing w:val="-2"/>
        </w:rPr>
        <w:t xml:space="preserve"> </w:t>
      </w:r>
      <w:r w:rsidRPr="00262935">
        <w:t>Accounts</w:t>
      </w:r>
      <w:r w:rsidRPr="00564376">
        <w:rPr>
          <w:spacing w:val="-2"/>
        </w:rPr>
        <w:t xml:space="preserve"> </w:t>
      </w:r>
      <w:r w:rsidRPr="00262935">
        <w:t>Payable</w:t>
      </w:r>
      <w:r w:rsidRPr="00564376">
        <w:rPr>
          <w:spacing w:val="-2"/>
        </w:rPr>
        <w:t xml:space="preserve"> </w:t>
      </w:r>
      <w:r w:rsidRPr="00262935">
        <w:t>will</w:t>
      </w:r>
      <w:r w:rsidRPr="00564376">
        <w:rPr>
          <w:spacing w:val="-4"/>
        </w:rPr>
        <w:t xml:space="preserve"> </w:t>
      </w:r>
      <w:r w:rsidRPr="00262935">
        <w:t>suspend</w:t>
      </w:r>
      <w:r w:rsidRPr="00564376">
        <w:rPr>
          <w:spacing w:val="-5"/>
        </w:rPr>
        <w:t xml:space="preserve"> </w:t>
      </w:r>
      <w:r w:rsidRPr="00262935">
        <w:t>their</w:t>
      </w:r>
      <w:r w:rsidRPr="00564376">
        <w:rPr>
          <w:spacing w:val="-4"/>
        </w:rPr>
        <w:t xml:space="preserve"> </w:t>
      </w:r>
      <w:r w:rsidRPr="00262935">
        <w:t>access</w:t>
      </w:r>
      <w:r w:rsidRPr="00564376">
        <w:rPr>
          <w:spacing w:val="-2"/>
        </w:rPr>
        <w:t xml:space="preserve"> </w:t>
      </w:r>
      <w:r w:rsidRPr="00262935">
        <w:t>to Concur until the training has been completed.</w:t>
      </w:r>
    </w:p>
    <w:p w14:paraId="772E56F5" w14:textId="77777777" w:rsidR="001C6239" w:rsidRDefault="001C6239" w:rsidP="001C6239">
      <w:pPr>
        <w:pStyle w:val="BodyText"/>
        <w:rPr>
          <w:sz w:val="24"/>
        </w:rPr>
      </w:pPr>
    </w:p>
    <w:p w14:paraId="47CAF881" w14:textId="77777777" w:rsidR="001C6239" w:rsidRPr="002E6E64" w:rsidRDefault="001C6239" w:rsidP="001C6239">
      <w:pPr>
        <w:pStyle w:val="BodyText"/>
        <w:numPr>
          <w:ilvl w:val="1"/>
          <w:numId w:val="12"/>
        </w:numPr>
        <w:ind w:left="1170"/>
      </w:pPr>
      <w:r w:rsidRPr="002E6E64">
        <w:rPr>
          <w:u w:val="single"/>
        </w:rPr>
        <w:t>Liability Balance Not Zero at Year End</w:t>
      </w:r>
    </w:p>
    <w:p w14:paraId="61013727" w14:textId="77777777" w:rsidR="001C6239" w:rsidRDefault="001C6239" w:rsidP="001C6239">
      <w:pPr>
        <w:pStyle w:val="BodyText"/>
        <w:ind w:left="1170"/>
      </w:pPr>
      <w:r w:rsidRPr="002E6E64">
        <w:t>If the Concur Travel liability balance is not zero at the end of the fiscal year, the associated Travel Card will be inactivated until the liability balance is cleared</w:t>
      </w:r>
      <w:r>
        <w:t>.</w:t>
      </w:r>
    </w:p>
    <w:p w14:paraId="547621FC" w14:textId="77777777" w:rsidR="00503FF4" w:rsidRDefault="00503FF4" w:rsidP="001C6239">
      <w:pPr>
        <w:pStyle w:val="BodyText"/>
        <w:ind w:left="1170"/>
      </w:pPr>
    </w:p>
    <w:p w14:paraId="297E9062" w14:textId="77777777" w:rsidR="00503FF4" w:rsidRDefault="00503FF4" w:rsidP="001C6239">
      <w:pPr>
        <w:pStyle w:val="BodyText"/>
        <w:ind w:left="1170"/>
      </w:pPr>
    </w:p>
    <w:p w14:paraId="7D888836" w14:textId="77777777" w:rsidR="00503FF4" w:rsidRDefault="00503FF4" w:rsidP="001C6239">
      <w:pPr>
        <w:pStyle w:val="BodyText"/>
        <w:ind w:left="1170"/>
      </w:pPr>
    </w:p>
    <w:p w14:paraId="69DFD5C1" w14:textId="77777777" w:rsidR="00503FF4" w:rsidRDefault="00503FF4" w:rsidP="001C6239">
      <w:pPr>
        <w:pStyle w:val="BodyText"/>
        <w:ind w:left="1170"/>
      </w:pPr>
    </w:p>
    <w:p w14:paraId="3C3FF074" w14:textId="77777777" w:rsidR="00503FF4" w:rsidRPr="00EE5CE8" w:rsidRDefault="00503FF4" w:rsidP="00503FF4">
      <w:pPr>
        <w:pStyle w:val="BodyText"/>
      </w:pPr>
      <w:proofErr w:type="gramStart"/>
      <w:r>
        <w:t xml:space="preserve">Reference </w:t>
      </w:r>
      <w:r w:rsidRPr="002E6E64">
        <w:t>:</w:t>
      </w:r>
      <w:proofErr w:type="gramEnd"/>
      <w:r w:rsidRPr="002E6E64">
        <w:t xml:space="preserve"> </w:t>
      </w:r>
      <w:r>
        <w:rPr>
          <w:sz w:val="24"/>
        </w:rPr>
        <w:t>UH-Downtown/PS</w:t>
      </w:r>
      <w:r>
        <w:rPr>
          <w:spacing w:val="-2"/>
          <w:sz w:val="24"/>
        </w:rPr>
        <w:t xml:space="preserve"> </w:t>
      </w:r>
      <w:r>
        <w:rPr>
          <w:sz w:val="24"/>
        </w:rPr>
        <w:t>01.A.08</w:t>
      </w:r>
    </w:p>
    <w:p w14:paraId="7BF863BC" w14:textId="77777777" w:rsidR="00503FF4" w:rsidRDefault="00503FF4" w:rsidP="00503FF4">
      <w:pPr>
        <w:pStyle w:val="BodyText"/>
        <w:rPr>
          <w:sz w:val="24"/>
        </w:rPr>
      </w:pPr>
      <w:r>
        <w:rPr>
          <w:sz w:val="24"/>
        </w:rPr>
        <w:t xml:space="preserve">                 </w:t>
      </w:r>
      <w:r w:rsidRPr="00C26BA2">
        <w:rPr>
          <w:color w:val="000000"/>
        </w:rPr>
        <w:t>Entertainment Expenditures</w:t>
      </w:r>
      <w:r>
        <w:rPr>
          <w:color w:val="000000"/>
        </w:rPr>
        <w:t>/ PS 05.A.01</w:t>
      </w:r>
    </w:p>
    <w:p w14:paraId="03171C16" w14:textId="77777777" w:rsidR="00503FF4" w:rsidRDefault="00503FF4" w:rsidP="00503FF4">
      <w:pPr>
        <w:pStyle w:val="BodyText"/>
        <w:rPr>
          <w:sz w:val="24"/>
        </w:rPr>
      </w:pPr>
      <w:r>
        <w:rPr>
          <w:sz w:val="24"/>
        </w:rPr>
        <w:tab/>
        <w:t xml:space="preserve">     </w:t>
      </w:r>
      <w:hyperlink r:id="rId24">
        <w:r>
          <w:rPr>
            <w:color w:val="800080"/>
            <w:u w:val="single" w:color="0000FF"/>
          </w:rPr>
          <w:t>IRS Publication 463</w:t>
        </w:r>
      </w:hyperlink>
    </w:p>
    <w:p w14:paraId="12BF928D" w14:textId="77777777" w:rsidR="00503FF4" w:rsidRDefault="00503FF4" w:rsidP="00503FF4">
      <w:pPr>
        <w:pStyle w:val="BodyText"/>
      </w:pPr>
    </w:p>
    <w:p w14:paraId="21A98891" w14:textId="77777777" w:rsidR="00ED3412" w:rsidRDefault="00ED3412" w:rsidP="00503FF4">
      <w:pPr>
        <w:pStyle w:val="BodyText"/>
      </w:pPr>
    </w:p>
    <w:p w14:paraId="23132057" w14:textId="77777777" w:rsidR="00ED3412" w:rsidRDefault="00ED3412" w:rsidP="00503FF4">
      <w:pPr>
        <w:pStyle w:val="BodyText"/>
      </w:pPr>
    </w:p>
    <w:p w14:paraId="32544EEC" w14:textId="3BFC9803" w:rsidR="00AB39A1" w:rsidRDefault="00AB39A1" w:rsidP="00685AC1">
      <w:pPr>
        <w:tabs>
          <w:tab w:val="left" w:pos="4102"/>
        </w:tabs>
        <w:spacing w:before="91"/>
        <w:rPr>
          <w:sz w:val="20"/>
        </w:rPr>
      </w:pPr>
      <w:bookmarkStart w:id="3" w:name="Blank_Page"/>
      <w:bookmarkEnd w:id="3"/>
    </w:p>
    <w:sectPr w:rsidR="00AB39A1">
      <w:pgSz w:w="12240" w:h="15840"/>
      <w:pgMar w:top="640" w:right="34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4F658" w14:textId="77777777" w:rsidR="00D162EF" w:rsidRDefault="00D162EF" w:rsidP="00212F0B">
      <w:r>
        <w:separator/>
      </w:r>
    </w:p>
  </w:endnote>
  <w:endnote w:type="continuationSeparator" w:id="0">
    <w:p w14:paraId="74117CE6" w14:textId="77777777" w:rsidR="00D162EF" w:rsidRDefault="00D162EF" w:rsidP="0021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542763"/>
      <w:docPartObj>
        <w:docPartGallery w:val="Page Numbers (Bottom of Page)"/>
        <w:docPartUnique/>
      </w:docPartObj>
    </w:sdtPr>
    <w:sdtContent>
      <w:sdt>
        <w:sdtPr>
          <w:id w:val="1728636285"/>
          <w:docPartObj>
            <w:docPartGallery w:val="Page Numbers (Top of Page)"/>
            <w:docPartUnique/>
          </w:docPartObj>
        </w:sdtPr>
        <w:sdtContent>
          <w:p w14:paraId="4E39D09D" w14:textId="2D14E44C" w:rsidR="00212F0B" w:rsidRDefault="00212F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1C461" w14:textId="77777777" w:rsidR="00212F0B" w:rsidRDefault="00212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5ACDB" w14:textId="77777777" w:rsidR="00D162EF" w:rsidRDefault="00D162EF" w:rsidP="00212F0B">
      <w:r>
        <w:separator/>
      </w:r>
    </w:p>
  </w:footnote>
  <w:footnote w:type="continuationSeparator" w:id="0">
    <w:p w14:paraId="1CC87238" w14:textId="77777777" w:rsidR="00D162EF" w:rsidRDefault="00D162EF" w:rsidP="00212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C5A"/>
    <w:multiLevelType w:val="hybridMultilevel"/>
    <w:tmpl w:val="D55CD2C8"/>
    <w:lvl w:ilvl="0" w:tplc="76982E84">
      <w:start w:val="1"/>
      <w:numFmt w:val="upperRoman"/>
      <w:lvlText w:val="%1."/>
      <w:lvlJc w:val="left"/>
      <w:pPr>
        <w:ind w:left="1170" w:hanging="720"/>
      </w:pPr>
      <w:rPr>
        <w:rFonts w:hint="default"/>
        <w:u w:val="thick"/>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8861B8"/>
    <w:multiLevelType w:val="hybridMultilevel"/>
    <w:tmpl w:val="55AA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43ED0"/>
    <w:multiLevelType w:val="hybridMultilevel"/>
    <w:tmpl w:val="F94A4F40"/>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 w15:restartNumberingAfterBreak="0">
    <w:nsid w:val="103F62BA"/>
    <w:multiLevelType w:val="hybridMultilevel"/>
    <w:tmpl w:val="9850B4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6E4637A"/>
    <w:multiLevelType w:val="hybridMultilevel"/>
    <w:tmpl w:val="1C52CEEC"/>
    <w:lvl w:ilvl="0" w:tplc="B302DE80">
      <w:start w:val="1"/>
      <w:numFmt w:val="upperRoman"/>
      <w:lvlText w:val="%1."/>
      <w:lvlJc w:val="left"/>
      <w:pPr>
        <w:ind w:left="1196" w:hanging="720"/>
      </w:pPr>
      <w:rPr>
        <w:rFonts w:ascii="Times New Roman" w:eastAsia="Times New Roman" w:hAnsi="Times New Roman" w:cs="Times New Roman" w:hint="default"/>
        <w:b/>
        <w:bCs/>
        <w:i w:val="0"/>
        <w:iCs w:val="0"/>
        <w:w w:val="99"/>
        <w:sz w:val="24"/>
        <w:szCs w:val="24"/>
      </w:rPr>
    </w:lvl>
    <w:lvl w:ilvl="1" w:tplc="63AACEE8">
      <w:start w:val="1"/>
      <w:numFmt w:val="upperLetter"/>
      <w:lvlText w:val="%2."/>
      <w:lvlJc w:val="left"/>
      <w:pPr>
        <w:ind w:left="1556" w:hanging="360"/>
      </w:pPr>
      <w:rPr>
        <w:rFonts w:ascii="Times New Roman" w:eastAsia="Times New Roman" w:hAnsi="Times New Roman" w:cs="Times New Roman" w:hint="default"/>
        <w:b w:val="0"/>
        <w:bCs w:val="0"/>
        <w:i w:val="0"/>
        <w:iCs w:val="0"/>
        <w:spacing w:val="-2"/>
        <w:w w:val="100"/>
        <w:sz w:val="22"/>
        <w:szCs w:val="22"/>
      </w:rPr>
    </w:lvl>
    <w:lvl w:ilvl="2" w:tplc="2F88F8C8">
      <w:numFmt w:val="bullet"/>
      <w:lvlText w:val=""/>
      <w:lvlJc w:val="left"/>
      <w:pPr>
        <w:ind w:left="2276" w:hanging="361"/>
      </w:pPr>
      <w:rPr>
        <w:rFonts w:ascii="Symbol" w:eastAsia="Symbol" w:hAnsi="Symbol" w:cs="Symbol" w:hint="default"/>
        <w:b w:val="0"/>
        <w:bCs w:val="0"/>
        <w:i w:val="0"/>
        <w:iCs w:val="0"/>
        <w:w w:val="100"/>
        <w:sz w:val="22"/>
        <w:szCs w:val="22"/>
      </w:rPr>
    </w:lvl>
    <w:lvl w:ilvl="3" w:tplc="BFF80766">
      <w:numFmt w:val="bullet"/>
      <w:lvlText w:val="•"/>
      <w:lvlJc w:val="left"/>
      <w:pPr>
        <w:ind w:left="3315" w:hanging="361"/>
      </w:pPr>
      <w:rPr>
        <w:rFonts w:hint="default"/>
      </w:rPr>
    </w:lvl>
    <w:lvl w:ilvl="4" w:tplc="3AF67800">
      <w:numFmt w:val="bullet"/>
      <w:lvlText w:val="•"/>
      <w:lvlJc w:val="left"/>
      <w:pPr>
        <w:ind w:left="4350" w:hanging="361"/>
      </w:pPr>
      <w:rPr>
        <w:rFonts w:hint="default"/>
      </w:rPr>
    </w:lvl>
    <w:lvl w:ilvl="5" w:tplc="FB3E1D8C">
      <w:numFmt w:val="bullet"/>
      <w:lvlText w:val="•"/>
      <w:lvlJc w:val="left"/>
      <w:pPr>
        <w:ind w:left="5385" w:hanging="361"/>
      </w:pPr>
      <w:rPr>
        <w:rFonts w:hint="default"/>
      </w:rPr>
    </w:lvl>
    <w:lvl w:ilvl="6" w:tplc="CA62B9F8">
      <w:numFmt w:val="bullet"/>
      <w:lvlText w:val="•"/>
      <w:lvlJc w:val="left"/>
      <w:pPr>
        <w:ind w:left="6420" w:hanging="361"/>
      </w:pPr>
      <w:rPr>
        <w:rFonts w:hint="default"/>
      </w:rPr>
    </w:lvl>
    <w:lvl w:ilvl="7" w:tplc="08482122">
      <w:numFmt w:val="bullet"/>
      <w:lvlText w:val="•"/>
      <w:lvlJc w:val="left"/>
      <w:pPr>
        <w:ind w:left="7455" w:hanging="361"/>
      </w:pPr>
      <w:rPr>
        <w:rFonts w:hint="default"/>
      </w:rPr>
    </w:lvl>
    <w:lvl w:ilvl="8" w:tplc="940E41E2">
      <w:numFmt w:val="bullet"/>
      <w:lvlText w:val="•"/>
      <w:lvlJc w:val="left"/>
      <w:pPr>
        <w:ind w:left="8490" w:hanging="361"/>
      </w:pPr>
      <w:rPr>
        <w:rFonts w:hint="default"/>
      </w:rPr>
    </w:lvl>
  </w:abstractNum>
  <w:abstractNum w:abstractNumId="5" w15:restartNumberingAfterBreak="0">
    <w:nsid w:val="1CE06D62"/>
    <w:multiLevelType w:val="hybridMultilevel"/>
    <w:tmpl w:val="25FA3280"/>
    <w:lvl w:ilvl="0" w:tplc="D4B0FB0A">
      <w:start w:val="1"/>
      <w:numFmt w:val="upperRoman"/>
      <w:lvlText w:val="%1."/>
      <w:lvlJc w:val="left"/>
      <w:pPr>
        <w:ind w:left="1196" w:hanging="720"/>
      </w:pPr>
      <w:rPr>
        <w:rFonts w:ascii="Times New Roman" w:eastAsia="Times New Roman" w:hAnsi="Times New Roman" w:cs="Times New Roman" w:hint="default"/>
        <w:b/>
        <w:bCs/>
        <w:i w:val="0"/>
        <w:iCs w:val="0"/>
        <w:w w:val="99"/>
        <w:sz w:val="24"/>
        <w:szCs w:val="24"/>
      </w:rPr>
    </w:lvl>
    <w:lvl w:ilvl="1" w:tplc="6372936A">
      <w:start w:val="1"/>
      <w:numFmt w:val="upperLetter"/>
      <w:lvlText w:val="%2."/>
      <w:lvlJc w:val="left"/>
      <w:pPr>
        <w:ind w:left="1556" w:hanging="360"/>
      </w:pPr>
      <w:rPr>
        <w:rFonts w:ascii="Times New Roman" w:eastAsia="Times New Roman" w:hAnsi="Times New Roman" w:cs="Times New Roman" w:hint="default"/>
        <w:b w:val="0"/>
        <w:bCs w:val="0"/>
        <w:i w:val="0"/>
        <w:iCs w:val="0"/>
        <w:spacing w:val="-2"/>
        <w:w w:val="100"/>
        <w:sz w:val="22"/>
        <w:szCs w:val="22"/>
      </w:rPr>
    </w:lvl>
    <w:lvl w:ilvl="2" w:tplc="B922010E">
      <w:numFmt w:val="bullet"/>
      <w:lvlText w:val=""/>
      <w:lvlJc w:val="left"/>
      <w:pPr>
        <w:ind w:left="2276" w:hanging="361"/>
      </w:pPr>
      <w:rPr>
        <w:rFonts w:ascii="Symbol" w:eastAsia="Symbol" w:hAnsi="Symbol" w:cs="Symbol" w:hint="default"/>
        <w:b w:val="0"/>
        <w:bCs w:val="0"/>
        <w:i w:val="0"/>
        <w:iCs w:val="0"/>
        <w:w w:val="100"/>
        <w:sz w:val="22"/>
        <w:szCs w:val="22"/>
      </w:rPr>
    </w:lvl>
    <w:lvl w:ilvl="3" w:tplc="F1E8D19E">
      <w:numFmt w:val="bullet"/>
      <w:lvlText w:val="•"/>
      <w:lvlJc w:val="left"/>
      <w:pPr>
        <w:ind w:left="3315" w:hanging="361"/>
      </w:pPr>
      <w:rPr>
        <w:rFonts w:hint="default"/>
      </w:rPr>
    </w:lvl>
    <w:lvl w:ilvl="4" w:tplc="464EA8DE">
      <w:numFmt w:val="bullet"/>
      <w:lvlText w:val="•"/>
      <w:lvlJc w:val="left"/>
      <w:pPr>
        <w:ind w:left="4350" w:hanging="361"/>
      </w:pPr>
      <w:rPr>
        <w:rFonts w:hint="default"/>
      </w:rPr>
    </w:lvl>
    <w:lvl w:ilvl="5" w:tplc="DD489F2A">
      <w:numFmt w:val="bullet"/>
      <w:lvlText w:val="•"/>
      <w:lvlJc w:val="left"/>
      <w:pPr>
        <w:ind w:left="5385" w:hanging="361"/>
      </w:pPr>
      <w:rPr>
        <w:rFonts w:hint="default"/>
      </w:rPr>
    </w:lvl>
    <w:lvl w:ilvl="6" w:tplc="ABA8EB3E">
      <w:numFmt w:val="bullet"/>
      <w:lvlText w:val="•"/>
      <w:lvlJc w:val="left"/>
      <w:pPr>
        <w:ind w:left="6420" w:hanging="361"/>
      </w:pPr>
      <w:rPr>
        <w:rFonts w:hint="default"/>
      </w:rPr>
    </w:lvl>
    <w:lvl w:ilvl="7" w:tplc="36F25036">
      <w:numFmt w:val="bullet"/>
      <w:lvlText w:val="•"/>
      <w:lvlJc w:val="left"/>
      <w:pPr>
        <w:ind w:left="7455" w:hanging="361"/>
      </w:pPr>
      <w:rPr>
        <w:rFonts w:hint="default"/>
      </w:rPr>
    </w:lvl>
    <w:lvl w:ilvl="8" w:tplc="8F88BCFA">
      <w:numFmt w:val="bullet"/>
      <w:lvlText w:val="•"/>
      <w:lvlJc w:val="left"/>
      <w:pPr>
        <w:ind w:left="8490" w:hanging="361"/>
      </w:pPr>
      <w:rPr>
        <w:rFonts w:hint="default"/>
      </w:rPr>
    </w:lvl>
  </w:abstractNum>
  <w:abstractNum w:abstractNumId="6" w15:restartNumberingAfterBreak="0">
    <w:nsid w:val="1E9D19B9"/>
    <w:multiLevelType w:val="hybridMultilevel"/>
    <w:tmpl w:val="81889F58"/>
    <w:lvl w:ilvl="0" w:tplc="93661350">
      <w:start w:val="1"/>
      <w:numFmt w:val="bullet"/>
      <w:lvlText w:val=""/>
      <w:lvlJc w:val="left"/>
      <w:pPr>
        <w:ind w:left="720" w:hanging="360"/>
      </w:pPr>
      <w:rPr>
        <w:rFonts w:ascii="Symbol" w:hAnsi="Symbol" w:hint="default"/>
        <w:b/>
        <w:i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E04CD"/>
    <w:multiLevelType w:val="hybridMultilevel"/>
    <w:tmpl w:val="2CF8A768"/>
    <w:lvl w:ilvl="0" w:tplc="F32C946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9001F"/>
    <w:multiLevelType w:val="hybridMultilevel"/>
    <w:tmpl w:val="A6DE2E3A"/>
    <w:lvl w:ilvl="0" w:tplc="D37AAB3A">
      <w:start w:val="6"/>
      <w:numFmt w:val="upperRoman"/>
      <w:lvlText w:val="%1."/>
      <w:lvlJc w:val="left"/>
      <w:pPr>
        <w:ind w:left="955" w:hanging="719"/>
      </w:pPr>
      <w:rPr>
        <w:rFonts w:ascii="Times New Roman" w:eastAsia="Times New Roman" w:hAnsi="Times New Roman" w:cs="Times New Roman" w:hint="default"/>
        <w:b/>
        <w:bCs/>
        <w:i w:val="0"/>
        <w:iCs w:val="0"/>
        <w:spacing w:val="-1"/>
        <w:w w:val="100"/>
        <w:sz w:val="24"/>
        <w:szCs w:val="24"/>
        <w:lang w:val="en-US" w:eastAsia="en-US" w:bidi="ar-SA"/>
      </w:rPr>
    </w:lvl>
    <w:lvl w:ilvl="1" w:tplc="595C8410">
      <w:start w:val="3"/>
      <w:numFmt w:val="upperRoman"/>
      <w:lvlText w:val="%2."/>
      <w:lvlJc w:val="left"/>
      <w:pPr>
        <w:ind w:left="1675"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CB005CD4">
      <w:start w:val="1"/>
      <w:numFmt w:val="upperLetter"/>
      <w:lvlText w:val="%3."/>
      <w:lvlJc w:val="left"/>
      <w:pPr>
        <w:ind w:left="1675" w:hanging="721"/>
      </w:pPr>
      <w:rPr>
        <w:rFonts w:ascii="Times New Roman" w:eastAsia="Times New Roman" w:hAnsi="Times New Roman" w:cs="Times New Roman" w:hint="default"/>
        <w:b w:val="0"/>
        <w:bCs w:val="0"/>
        <w:i w:val="0"/>
        <w:iCs w:val="0"/>
        <w:spacing w:val="-1"/>
        <w:w w:val="100"/>
        <w:sz w:val="24"/>
        <w:szCs w:val="24"/>
        <w:lang w:val="en-US" w:eastAsia="en-US" w:bidi="ar-SA"/>
      </w:rPr>
    </w:lvl>
    <w:lvl w:ilvl="3" w:tplc="B022AC30">
      <w:start w:val="1"/>
      <w:numFmt w:val="decimal"/>
      <w:lvlText w:val="%4."/>
      <w:lvlJc w:val="left"/>
      <w:pPr>
        <w:ind w:left="955"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4" w:tplc="393C174C">
      <w:start w:val="1"/>
      <w:numFmt w:val="lowerLetter"/>
      <w:lvlText w:val="%5."/>
      <w:lvlJc w:val="left"/>
      <w:pPr>
        <w:ind w:left="1895" w:hanging="707"/>
      </w:pPr>
      <w:rPr>
        <w:rFonts w:ascii="Times New Roman" w:eastAsia="Times New Roman" w:hAnsi="Times New Roman" w:cs="Times New Roman" w:hint="default"/>
        <w:b w:val="0"/>
        <w:bCs w:val="0"/>
        <w:i w:val="0"/>
        <w:iCs w:val="0"/>
        <w:spacing w:val="-1"/>
        <w:w w:val="100"/>
        <w:sz w:val="24"/>
        <w:szCs w:val="24"/>
        <w:lang w:val="en-US" w:eastAsia="en-US" w:bidi="ar-SA"/>
      </w:rPr>
    </w:lvl>
    <w:lvl w:ilvl="5" w:tplc="41889072">
      <w:start w:val="1"/>
      <w:numFmt w:val="lowerRoman"/>
      <w:lvlText w:val="%6."/>
      <w:lvlJc w:val="left"/>
      <w:pPr>
        <w:ind w:left="2836" w:hanging="66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6" w:tplc="0B587EB8">
      <w:start w:val="1"/>
      <w:numFmt w:val="decimal"/>
      <w:lvlText w:val="%7."/>
      <w:lvlJc w:val="left"/>
      <w:pPr>
        <w:ind w:left="4496" w:hanging="7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7" w:tplc="B65EA658">
      <w:numFmt w:val="bullet"/>
      <w:lvlText w:val="•"/>
      <w:lvlJc w:val="left"/>
      <w:pPr>
        <w:ind w:left="7610" w:hanging="720"/>
      </w:pPr>
      <w:rPr>
        <w:rFonts w:hint="default"/>
        <w:lang w:val="en-US" w:eastAsia="en-US" w:bidi="ar-SA"/>
      </w:rPr>
    </w:lvl>
    <w:lvl w:ilvl="8" w:tplc="01D4923C">
      <w:numFmt w:val="bullet"/>
      <w:lvlText w:val="•"/>
      <w:lvlJc w:val="left"/>
      <w:pPr>
        <w:ind w:left="8646" w:hanging="720"/>
      </w:pPr>
      <w:rPr>
        <w:rFonts w:hint="default"/>
        <w:lang w:val="en-US" w:eastAsia="en-US" w:bidi="ar-SA"/>
      </w:rPr>
    </w:lvl>
  </w:abstractNum>
  <w:abstractNum w:abstractNumId="9" w15:restartNumberingAfterBreak="0">
    <w:nsid w:val="357801DE"/>
    <w:multiLevelType w:val="hybridMultilevel"/>
    <w:tmpl w:val="F398C604"/>
    <w:lvl w:ilvl="0" w:tplc="047A1A46">
      <w:start w:val="1"/>
      <w:numFmt w:val="decimal"/>
      <w:lvlText w:val="%1."/>
      <w:lvlJc w:val="left"/>
      <w:pPr>
        <w:ind w:left="720" w:hanging="360"/>
      </w:pPr>
      <w:rPr>
        <w:rFonts w:ascii="Times New Roman" w:eastAsia="Times New Roman" w:hAnsi="Times New Roman" w:cs="Times New Roman"/>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D771D"/>
    <w:multiLevelType w:val="hybridMultilevel"/>
    <w:tmpl w:val="EB90812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3B572AE1"/>
    <w:multiLevelType w:val="hybridMultilevel"/>
    <w:tmpl w:val="7526D20C"/>
    <w:lvl w:ilvl="0" w:tplc="04090001">
      <w:start w:val="1"/>
      <w:numFmt w:val="bullet"/>
      <w:lvlText w:val=""/>
      <w:lvlJc w:val="left"/>
      <w:pPr>
        <w:ind w:left="3674" w:hanging="360"/>
      </w:pPr>
      <w:rPr>
        <w:rFonts w:ascii="Symbol" w:hAnsi="Symbol" w:hint="default"/>
      </w:rPr>
    </w:lvl>
    <w:lvl w:ilvl="1" w:tplc="04090003" w:tentative="1">
      <w:start w:val="1"/>
      <w:numFmt w:val="bullet"/>
      <w:lvlText w:val="o"/>
      <w:lvlJc w:val="left"/>
      <w:pPr>
        <w:ind w:left="4394" w:hanging="360"/>
      </w:pPr>
      <w:rPr>
        <w:rFonts w:ascii="Courier New" w:hAnsi="Courier New" w:cs="Courier New" w:hint="default"/>
      </w:rPr>
    </w:lvl>
    <w:lvl w:ilvl="2" w:tplc="04090005" w:tentative="1">
      <w:start w:val="1"/>
      <w:numFmt w:val="bullet"/>
      <w:lvlText w:val=""/>
      <w:lvlJc w:val="left"/>
      <w:pPr>
        <w:ind w:left="5114" w:hanging="360"/>
      </w:pPr>
      <w:rPr>
        <w:rFonts w:ascii="Wingdings" w:hAnsi="Wingdings" w:hint="default"/>
      </w:rPr>
    </w:lvl>
    <w:lvl w:ilvl="3" w:tplc="04090001" w:tentative="1">
      <w:start w:val="1"/>
      <w:numFmt w:val="bullet"/>
      <w:lvlText w:val=""/>
      <w:lvlJc w:val="left"/>
      <w:pPr>
        <w:ind w:left="5834" w:hanging="360"/>
      </w:pPr>
      <w:rPr>
        <w:rFonts w:ascii="Symbol" w:hAnsi="Symbol" w:hint="default"/>
      </w:rPr>
    </w:lvl>
    <w:lvl w:ilvl="4" w:tplc="04090003" w:tentative="1">
      <w:start w:val="1"/>
      <w:numFmt w:val="bullet"/>
      <w:lvlText w:val="o"/>
      <w:lvlJc w:val="left"/>
      <w:pPr>
        <w:ind w:left="6554" w:hanging="360"/>
      </w:pPr>
      <w:rPr>
        <w:rFonts w:ascii="Courier New" w:hAnsi="Courier New" w:cs="Courier New" w:hint="default"/>
      </w:rPr>
    </w:lvl>
    <w:lvl w:ilvl="5" w:tplc="04090005" w:tentative="1">
      <w:start w:val="1"/>
      <w:numFmt w:val="bullet"/>
      <w:lvlText w:val=""/>
      <w:lvlJc w:val="left"/>
      <w:pPr>
        <w:ind w:left="7274" w:hanging="360"/>
      </w:pPr>
      <w:rPr>
        <w:rFonts w:ascii="Wingdings" w:hAnsi="Wingdings" w:hint="default"/>
      </w:rPr>
    </w:lvl>
    <w:lvl w:ilvl="6" w:tplc="04090001" w:tentative="1">
      <w:start w:val="1"/>
      <w:numFmt w:val="bullet"/>
      <w:lvlText w:val=""/>
      <w:lvlJc w:val="left"/>
      <w:pPr>
        <w:ind w:left="7994" w:hanging="360"/>
      </w:pPr>
      <w:rPr>
        <w:rFonts w:ascii="Symbol" w:hAnsi="Symbol" w:hint="default"/>
      </w:rPr>
    </w:lvl>
    <w:lvl w:ilvl="7" w:tplc="04090003" w:tentative="1">
      <w:start w:val="1"/>
      <w:numFmt w:val="bullet"/>
      <w:lvlText w:val="o"/>
      <w:lvlJc w:val="left"/>
      <w:pPr>
        <w:ind w:left="8714" w:hanging="360"/>
      </w:pPr>
      <w:rPr>
        <w:rFonts w:ascii="Courier New" w:hAnsi="Courier New" w:cs="Courier New" w:hint="default"/>
      </w:rPr>
    </w:lvl>
    <w:lvl w:ilvl="8" w:tplc="04090005" w:tentative="1">
      <w:start w:val="1"/>
      <w:numFmt w:val="bullet"/>
      <w:lvlText w:val=""/>
      <w:lvlJc w:val="left"/>
      <w:pPr>
        <w:ind w:left="9434" w:hanging="360"/>
      </w:pPr>
      <w:rPr>
        <w:rFonts w:ascii="Wingdings" w:hAnsi="Wingdings" w:hint="default"/>
      </w:rPr>
    </w:lvl>
  </w:abstractNum>
  <w:abstractNum w:abstractNumId="12" w15:restartNumberingAfterBreak="0">
    <w:nsid w:val="3DF0645B"/>
    <w:multiLevelType w:val="hybridMultilevel"/>
    <w:tmpl w:val="A1DE415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3" w15:restartNumberingAfterBreak="0">
    <w:nsid w:val="3E8232C0"/>
    <w:multiLevelType w:val="hybridMultilevel"/>
    <w:tmpl w:val="7ED2E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02E7F"/>
    <w:multiLevelType w:val="hybridMultilevel"/>
    <w:tmpl w:val="A9327E06"/>
    <w:lvl w:ilvl="0" w:tplc="28186914">
      <w:start w:val="1"/>
      <w:numFmt w:val="decimal"/>
      <w:lvlText w:val="%1."/>
      <w:lvlJc w:val="left"/>
      <w:pPr>
        <w:ind w:left="1315" w:hanging="360"/>
      </w:pPr>
      <w:rPr>
        <w:rFonts w:hint="default"/>
        <w:b/>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15" w15:restartNumberingAfterBreak="0">
    <w:nsid w:val="48B458AA"/>
    <w:multiLevelType w:val="hybridMultilevel"/>
    <w:tmpl w:val="6244207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 w15:restartNumberingAfterBreak="0">
    <w:nsid w:val="4DE76ABA"/>
    <w:multiLevelType w:val="hybridMultilevel"/>
    <w:tmpl w:val="685296AE"/>
    <w:lvl w:ilvl="0" w:tplc="31DE8EF2">
      <w:start w:val="8"/>
      <w:numFmt w:val="upperRoman"/>
      <w:lvlText w:val="%1."/>
      <w:lvlJc w:val="left"/>
      <w:pPr>
        <w:ind w:left="1073" w:hanging="904"/>
      </w:pPr>
      <w:rPr>
        <w:rFonts w:ascii="Times New Roman" w:eastAsia="Times New Roman" w:hAnsi="Times New Roman" w:cs="Times New Roman" w:hint="default"/>
        <w:b/>
        <w:bCs/>
        <w:i w:val="0"/>
        <w:iCs w:val="0"/>
        <w:spacing w:val="-1"/>
        <w:w w:val="100"/>
        <w:sz w:val="24"/>
        <w:szCs w:val="24"/>
        <w:lang w:val="en-US" w:eastAsia="en-US" w:bidi="ar-SA"/>
      </w:rPr>
    </w:lvl>
    <w:lvl w:ilvl="1" w:tplc="42BC8A8C">
      <w:start w:val="1"/>
      <w:numFmt w:val="upperLetter"/>
      <w:lvlText w:val="%2."/>
      <w:lvlJc w:val="left"/>
      <w:pPr>
        <w:ind w:left="1432" w:hanging="357"/>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2" w:tplc="85D49054">
      <w:start w:val="1"/>
      <w:numFmt w:val="decimal"/>
      <w:lvlText w:val="%3."/>
      <w:lvlJc w:val="left"/>
      <w:pPr>
        <w:ind w:left="1520" w:hanging="360"/>
      </w:pPr>
      <w:rPr>
        <w:rFonts w:hint="default"/>
        <w:spacing w:val="0"/>
        <w:w w:val="100"/>
        <w:lang w:val="en-US" w:eastAsia="en-US" w:bidi="ar-SA"/>
      </w:rPr>
    </w:lvl>
    <w:lvl w:ilvl="3" w:tplc="72C2E348">
      <w:start w:val="1"/>
      <w:numFmt w:val="lowerLetter"/>
      <w:lvlText w:val="%4."/>
      <w:lvlJc w:val="left"/>
      <w:pPr>
        <w:ind w:left="215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4" w:tplc="E5F0DC58">
      <w:numFmt w:val="bullet"/>
      <w:lvlText w:val="•"/>
      <w:lvlJc w:val="left"/>
      <w:pPr>
        <w:ind w:left="1800" w:hanging="360"/>
      </w:pPr>
      <w:rPr>
        <w:rFonts w:hint="default"/>
        <w:lang w:val="en-US" w:eastAsia="en-US" w:bidi="ar-SA"/>
      </w:rPr>
    </w:lvl>
    <w:lvl w:ilvl="5" w:tplc="A69886F2">
      <w:numFmt w:val="bullet"/>
      <w:lvlText w:val="•"/>
      <w:lvlJc w:val="left"/>
      <w:pPr>
        <w:ind w:left="2160" w:hanging="360"/>
      </w:pPr>
      <w:rPr>
        <w:rFonts w:hint="default"/>
        <w:lang w:val="en-US" w:eastAsia="en-US" w:bidi="ar-SA"/>
      </w:rPr>
    </w:lvl>
    <w:lvl w:ilvl="6" w:tplc="8642FD82">
      <w:numFmt w:val="bullet"/>
      <w:lvlText w:val="•"/>
      <w:lvlJc w:val="left"/>
      <w:pPr>
        <w:ind w:left="3872" w:hanging="360"/>
      </w:pPr>
      <w:rPr>
        <w:rFonts w:hint="default"/>
        <w:lang w:val="en-US" w:eastAsia="en-US" w:bidi="ar-SA"/>
      </w:rPr>
    </w:lvl>
    <w:lvl w:ilvl="7" w:tplc="023AE98E">
      <w:numFmt w:val="bullet"/>
      <w:lvlText w:val="•"/>
      <w:lvlJc w:val="left"/>
      <w:pPr>
        <w:ind w:left="5584" w:hanging="360"/>
      </w:pPr>
      <w:rPr>
        <w:rFonts w:hint="default"/>
        <w:lang w:val="en-US" w:eastAsia="en-US" w:bidi="ar-SA"/>
      </w:rPr>
    </w:lvl>
    <w:lvl w:ilvl="8" w:tplc="8A14C5DC">
      <w:numFmt w:val="bullet"/>
      <w:lvlText w:val="•"/>
      <w:lvlJc w:val="left"/>
      <w:pPr>
        <w:ind w:left="7296" w:hanging="360"/>
      </w:pPr>
      <w:rPr>
        <w:rFonts w:hint="default"/>
        <w:lang w:val="en-US" w:eastAsia="en-US" w:bidi="ar-SA"/>
      </w:rPr>
    </w:lvl>
  </w:abstractNum>
  <w:abstractNum w:abstractNumId="17" w15:restartNumberingAfterBreak="0">
    <w:nsid w:val="50CE4122"/>
    <w:multiLevelType w:val="hybridMultilevel"/>
    <w:tmpl w:val="A62EE31E"/>
    <w:lvl w:ilvl="0" w:tplc="E1C021D2">
      <w:start w:val="1"/>
      <w:numFmt w:val="bullet"/>
      <w:lvlText w:val=""/>
      <w:lvlJc w:val="left"/>
      <w:pPr>
        <w:ind w:left="720" w:hanging="360"/>
      </w:pPr>
      <w:rPr>
        <w:rFonts w:ascii="Symbol" w:hAnsi="Symbol" w:hint="default"/>
        <w:color w:val="auto"/>
      </w:rPr>
    </w:lvl>
    <w:lvl w:ilvl="1" w:tplc="04090015">
      <w:start w:val="1"/>
      <w:numFmt w:val="upperLetter"/>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3F9217C"/>
    <w:multiLevelType w:val="hybridMultilevel"/>
    <w:tmpl w:val="DDEE6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B5146"/>
    <w:multiLevelType w:val="hybridMultilevel"/>
    <w:tmpl w:val="5F24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30DF2"/>
    <w:multiLevelType w:val="hybridMultilevel"/>
    <w:tmpl w:val="0592FE44"/>
    <w:lvl w:ilvl="0" w:tplc="4174892A">
      <w:start w:val="1"/>
      <w:numFmt w:val="bullet"/>
      <w:lvlText w:val=""/>
      <w:lvlJc w:val="left"/>
      <w:pPr>
        <w:ind w:left="1080" w:hanging="360"/>
      </w:pPr>
      <w:rPr>
        <w:rFonts w:ascii="Symbol" w:hAnsi="Symbol" w:hint="default"/>
        <w:b/>
        <w:i w:val="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E5796B"/>
    <w:multiLevelType w:val="hybridMultilevel"/>
    <w:tmpl w:val="574C5E94"/>
    <w:lvl w:ilvl="0" w:tplc="B1102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F24D2E"/>
    <w:multiLevelType w:val="hybridMultilevel"/>
    <w:tmpl w:val="53FE917A"/>
    <w:lvl w:ilvl="0" w:tplc="04090001">
      <w:start w:val="1"/>
      <w:numFmt w:val="bullet"/>
      <w:lvlText w:val=""/>
      <w:lvlJc w:val="left"/>
      <w:pPr>
        <w:ind w:left="3674" w:hanging="360"/>
      </w:pPr>
      <w:rPr>
        <w:rFonts w:ascii="Symbol" w:hAnsi="Symbol" w:hint="default"/>
      </w:rPr>
    </w:lvl>
    <w:lvl w:ilvl="1" w:tplc="04090003" w:tentative="1">
      <w:start w:val="1"/>
      <w:numFmt w:val="bullet"/>
      <w:lvlText w:val="o"/>
      <w:lvlJc w:val="left"/>
      <w:pPr>
        <w:ind w:left="4394" w:hanging="360"/>
      </w:pPr>
      <w:rPr>
        <w:rFonts w:ascii="Courier New" w:hAnsi="Courier New" w:cs="Courier New" w:hint="default"/>
      </w:rPr>
    </w:lvl>
    <w:lvl w:ilvl="2" w:tplc="04090005" w:tentative="1">
      <w:start w:val="1"/>
      <w:numFmt w:val="bullet"/>
      <w:lvlText w:val=""/>
      <w:lvlJc w:val="left"/>
      <w:pPr>
        <w:ind w:left="5114" w:hanging="360"/>
      </w:pPr>
      <w:rPr>
        <w:rFonts w:ascii="Wingdings" w:hAnsi="Wingdings" w:hint="default"/>
      </w:rPr>
    </w:lvl>
    <w:lvl w:ilvl="3" w:tplc="04090001" w:tentative="1">
      <w:start w:val="1"/>
      <w:numFmt w:val="bullet"/>
      <w:lvlText w:val=""/>
      <w:lvlJc w:val="left"/>
      <w:pPr>
        <w:ind w:left="5834" w:hanging="360"/>
      </w:pPr>
      <w:rPr>
        <w:rFonts w:ascii="Symbol" w:hAnsi="Symbol" w:hint="default"/>
      </w:rPr>
    </w:lvl>
    <w:lvl w:ilvl="4" w:tplc="04090003" w:tentative="1">
      <w:start w:val="1"/>
      <w:numFmt w:val="bullet"/>
      <w:lvlText w:val="o"/>
      <w:lvlJc w:val="left"/>
      <w:pPr>
        <w:ind w:left="6554" w:hanging="360"/>
      </w:pPr>
      <w:rPr>
        <w:rFonts w:ascii="Courier New" w:hAnsi="Courier New" w:cs="Courier New" w:hint="default"/>
      </w:rPr>
    </w:lvl>
    <w:lvl w:ilvl="5" w:tplc="04090005" w:tentative="1">
      <w:start w:val="1"/>
      <w:numFmt w:val="bullet"/>
      <w:lvlText w:val=""/>
      <w:lvlJc w:val="left"/>
      <w:pPr>
        <w:ind w:left="7274" w:hanging="360"/>
      </w:pPr>
      <w:rPr>
        <w:rFonts w:ascii="Wingdings" w:hAnsi="Wingdings" w:hint="default"/>
      </w:rPr>
    </w:lvl>
    <w:lvl w:ilvl="6" w:tplc="04090001" w:tentative="1">
      <w:start w:val="1"/>
      <w:numFmt w:val="bullet"/>
      <w:lvlText w:val=""/>
      <w:lvlJc w:val="left"/>
      <w:pPr>
        <w:ind w:left="7994" w:hanging="360"/>
      </w:pPr>
      <w:rPr>
        <w:rFonts w:ascii="Symbol" w:hAnsi="Symbol" w:hint="default"/>
      </w:rPr>
    </w:lvl>
    <w:lvl w:ilvl="7" w:tplc="04090003" w:tentative="1">
      <w:start w:val="1"/>
      <w:numFmt w:val="bullet"/>
      <w:lvlText w:val="o"/>
      <w:lvlJc w:val="left"/>
      <w:pPr>
        <w:ind w:left="8714" w:hanging="360"/>
      </w:pPr>
      <w:rPr>
        <w:rFonts w:ascii="Courier New" w:hAnsi="Courier New" w:cs="Courier New" w:hint="default"/>
      </w:rPr>
    </w:lvl>
    <w:lvl w:ilvl="8" w:tplc="04090005" w:tentative="1">
      <w:start w:val="1"/>
      <w:numFmt w:val="bullet"/>
      <w:lvlText w:val=""/>
      <w:lvlJc w:val="left"/>
      <w:pPr>
        <w:ind w:left="9434" w:hanging="360"/>
      </w:pPr>
      <w:rPr>
        <w:rFonts w:ascii="Wingdings" w:hAnsi="Wingdings" w:hint="default"/>
      </w:rPr>
    </w:lvl>
  </w:abstractNum>
  <w:abstractNum w:abstractNumId="23" w15:restartNumberingAfterBreak="0">
    <w:nsid w:val="7ABC3EE5"/>
    <w:multiLevelType w:val="hybridMultilevel"/>
    <w:tmpl w:val="8FF64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D3B83"/>
    <w:multiLevelType w:val="hybridMultilevel"/>
    <w:tmpl w:val="AA1A2E48"/>
    <w:lvl w:ilvl="0" w:tplc="D9BE0118">
      <w:start w:val="1"/>
      <w:numFmt w:val="decimal"/>
      <w:lvlText w:val="%1."/>
      <w:lvlJc w:val="left"/>
      <w:pPr>
        <w:ind w:left="720" w:hanging="360"/>
      </w:pPr>
      <w:rPr>
        <w:rFonts w:hint="default"/>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522AA"/>
    <w:multiLevelType w:val="hybridMultilevel"/>
    <w:tmpl w:val="FC2A6B86"/>
    <w:lvl w:ilvl="0" w:tplc="4174892A">
      <w:start w:val="1"/>
      <w:numFmt w:val="bullet"/>
      <w:lvlText w:val=""/>
      <w:lvlJc w:val="left"/>
      <w:pPr>
        <w:ind w:left="720" w:hanging="360"/>
      </w:pPr>
      <w:rPr>
        <w:rFonts w:ascii="Symbol" w:hAnsi="Symbol" w:hint="default"/>
        <w:b/>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925827">
    <w:abstractNumId w:val="16"/>
  </w:num>
  <w:num w:numId="2" w16cid:durableId="742028238">
    <w:abstractNumId w:val="8"/>
  </w:num>
  <w:num w:numId="3" w16cid:durableId="487789099">
    <w:abstractNumId w:val="0"/>
  </w:num>
  <w:num w:numId="4" w16cid:durableId="692415886">
    <w:abstractNumId w:val="23"/>
  </w:num>
  <w:num w:numId="5" w16cid:durableId="615674955">
    <w:abstractNumId w:val="12"/>
  </w:num>
  <w:num w:numId="6" w16cid:durableId="1845824482">
    <w:abstractNumId w:val="4"/>
  </w:num>
  <w:num w:numId="7" w16cid:durableId="1307392357">
    <w:abstractNumId w:val="7"/>
  </w:num>
  <w:num w:numId="8" w16cid:durableId="782649938">
    <w:abstractNumId w:val="19"/>
  </w:num>
  <w:num w:numId="9" w16cid:durableId="1852138543">
    <w:abstractNumId w:val="6"/>
  </w:num>
  <w:num w:numId="10" w16cid:durableId="960111870">
    <w:abstractNumId w:val="20"/>
  </w:num>
  <w:num w:numId="11" w16cid:durableId="2141146781">
    <w:abstractNumId w:val="14"/>
  </w:num>
  <w:num w:numId="12" w16cid:durableId="1372798896">
    <w:abstractNumId w:val="17"/>
  </w:num>
  <w:num w:numId="13" w16cid:durableId="34503190">
    <w:abstractNumId w:val="25"/>
  </w:num>
  <w:num w:numId="14" w16cid:durableId="1264726335">
    <w:abstractNumId w:val="9"/>
  </w:num>
  <w:num w:numId="15" w16cid:durableId="124783434">
    <w:abstractNumId w:val="24"/>
  </w:num>
  <w:num w:numId="16" w16cid:durableId="971639269">
    <w:abstractNumId w:val="13"/>
  </w:num>
  <w:num w:numId="17" w16cid:durableId="303320863">
    <w:abstractNumId w:val="2"/>
  </w:num>
  <w:num w:numId="18" w16cid:durableId="1519153327">
    <w:abstractNumId w:val="15"/>
  </w:num>
  <w:num w:numId="19" w16cid:durableId="874269121">
    <w:abstractNumId w:val="10"/>
  </w:num>
  <w:num w:numId="20" w16cid:durableId="1524123405">
    <w:abstractNumId w:val="3"/>
  </w:num>
  <w:num w:numId="21" w16cid:durableId="37434720">
    <w:abstractNumId w:val="22"/>
  </w:num>
  <w:num w:numId="22" w16cid:durableId="181013020">
    <w:abstractNumId w:val="1"/>
  </w:num>
  <w:num w:numId="23" w16cid:durableId="2136176736">
    <w:abstractNumId w:val="11"/>
  </w:num>
  <w:num w:numId="24" w16cid:durableId="2117403878">
    <w:abstractNumId w:val="5"/>
  </w:num>
  <w:num w:numId="25" w16cid:durableId="1610696224">
    <w:abstractNumId w:val="18"/>
  </w:num>
  <w:num w:numId="26" w16cid:durableId="14355881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A1"/>
    <w:rsid w:val="00032553"/>
    <w:rsid w:val="00032FD1"/>
    <w:rsid w:val="0003680A"/>
    <w:rsid w:val="000452AC"/>
    <w:rsid w:val="000562DD"/>
    <w:rsid w:val="0007285C"/>
    <w:rsid w:val="0008713E"/>
    <w:rsid w:val="00090DE1"/>
    <w:rsid w:val="00091B3A"/>
    <w:rsid w:val="00097C15"/>
    <w:rsid w:val="000D522C"/>
    <w:rsid w:val="000D64B5"/>
    <w:rsid w:val="000F7AA8"/>
    <w:rsid w:val="00112D78"/>
    <w:rsid w:val="00123BE2"/>
    <w:rsid w:val="0013193C"/>
    <w:rsid w:val="00163284"/>
    <w:rsid w:val="00165135"/>
    <w:rsid w:val="00165FE5"/>
    <w:rsid w:val="00181A31"/>
    <w:rsid w:val="00192DDB"/>
    <w:rsid w:val="001939E0"/>
    <w:rsid w:val="001A6424"/>
    <w:rsid w:val="001C1FF0"/>
    <w:rsid w:val="001C6239"/>
    <w:rsid w:val="001D7FDB"/>
    <w:rsid w:val="001F1EE1"/>
    <w:rsid w:val="002075FA"/>
    <w:rsid w:val="00212F0B"/>
    <w:rsid w:val="00214DE1"/>
    <w:rsid w:val="00217C7C"/>
    <w:rsid w:val="00230439"/>
    <w:rsid w:val="00234DEB"/>
    <w:rsid w:val="00242E7C"/>
    <w:rsid w:val="0025144C"/>
    <w:rsid w:val="00252669"/>
    <w:rsid w:val="00254F01"/>
    <w:rsid w:val="00262935"/>
    <w:rsid w:val="002640FD"/>
    <w:rsid w:val="00264E11"/>
    <w:rsid w:val="00267D4C"/>
    <w:rsid w:val="00286F19"/>
    <w:rsid w:val="00294047"/>
    <w:rsid w:val="002D42CA"/>
    <w:rsid w:val="002E6E64"/>
    <w:rsid w:val="003156AF"/>
    <w:rsid w:val="00315A13"/>
    <w:rsid w:val="003176BC"/>
    <w:rsid w:val="0032142C"/>
    <w:rsid w:val="00333B73"/>
    <w:rsid w:val="00335AFA"/>
    <w:rsid w:val="00340698"/>
    <w:rsid w:val="0035523F"/>
    <w:rsid w:val="003677A9"/>
    <w:rsid w:val="00383DDA"/>
    <w:rsid w:val="00385DD2"/>
    <w:rsid w:val="00387ED4"/>
    <w:rsid w:val="003910FF"/>
    <w:rsid w:val="0039362E"/>
    <w:rsid w:val="003978F8"/>
    <w:rsid w:val="003A390B"/>
    <w:rsid w:val="003A3C8B"/>
    <w:rsid w:val="003F0415"/>
    <w:rsid w:val="003F4C28"/>
    <w:rsid w:val="00401519"/>
    <w:rsid w:val="0041057E"/>
    <w:rsid w:val="0042623C"/>
    <w:rsid w:val="00427826"/>
    <w:rsid w:val="00436A9C"/>
    <w:rsid w:val="004422E3"/>
    <w:rsid w:val="004533DD"/>
    <w:rsid w:val="00455756"/>
    <w:rsid w:val="00461AC1"/>
    <w:rsid w:val="00462661"/>
    <w:rsid w:val="00475E52"/>
    <w:rsid w:val="00486F01"/>
    <w:rsid w:val="00492941"/>
    <w:rsid w:val="004A19D0"/>
    <w:rsid w:val="004A49D2"/>
    <w:rsid w:val="004B17C9"/>
    <w:rsid w:val="004B422A"/>
    <w:rsid w:val="004B79C8"/>
    <w:rsid w:val="004D5C99"/>
    <w:rsid w:val="004D6C14"/>
    <w:rsid w:val="004D73A1"/>
    <w:rsid w:val="004E133B"/>
    <w:rsid w:val="004E2BEA"/>
    <w:rsid w:val="00500F7F"/>
    <w:rsid w:val="00503FF4"/>
    <w:rsid w:val="00530588"/>
    <w:rsid w:val="005458FC"/>
    <w:rsid w:val="005575ED"/>
    <w:rsid w:val="00564376"/>
    <w:rsid w:val="00565D3C"/>
    <w:rsid w:val="00576F32"/>
    <w:rsid w:val="00577805"/>
    <w:rsid w:val="00586217"/>
    <w:rsid w:val="005865C1"/>
    <w:rsid w:val="00586B63"/>
    <w:rsid w:val="00587ADE"/>
    <w:rsid w:val="005906C1"/>
    <w:rsid w:val="00594FB6"/>
    <w:rsid w:val="005A7634"/>
    <w:rsid w:val="005C026E"/>
    <w:rsid w:val="005C31C8"/>
    <w:rsid w:val="005E0326"/>
    <w:rsid w:val="00602BF7"/>
    <w:rsid w:val="00604D9C"/>
    <w:rsid w:val="00605574"/>
    <w:rsid w:val="00621B75"/>
    <w:rsid w:val="00623FC0"/>
    <w:rsid w:val="0063690B"/>
    <w:rsid w:val="006410E1"/>
    <w:rsid w:val="00644137"/>
    <w:rsid w:val="00655296"/>
    <w:rsid w:val="00657509"/>
    <w:rsid w:val="00665A54"/>
    <w:rsid w:val="00665B90"/>
    <w:rsid w:val="00676C37"/>
    <w:rsid w:val="00684496"/>
    <w:rsid w:val="00685AC1"/>
    <w:rsid w:val="00691706"/>
    <w:rsid w:val="006A3226"/>
    <w:rsid w:val="006A40FA"/>
    <w:rsid w:val="006A7739"/>
    <w:rsid w:val="006B2634"/>
    <w:rsid w:val="006C291A"/>
    <w:rsid w:val="006C5F91"/>
    <w:rsid w:val="006D6120"/>
    <w:rsid w:val="006F068A"/>
    <w:rsid w:val="006F492B"/>
    <w:rsid w:val="007077F6"/>
    <w:rsid w:val="0071241F"/>
    <w:rsid w:val="007238F0"/>
    <w:rsid w:val="0072773E"/>
    <w:rsid w:val="00730842"/>
    <w:rsid w:val="00746354"/>
    <w:rsid w:val="00752F8C"/>
    <w:rsid w:val="007602B0"/>
    <w:rsid w:val="007618CF"/>
    <w:rsid w:val="00764E8C"/>
    <w:rsid w:val="00767198"/>
    <w:rsid w:val="00774F2B"/>
    <w:rsid w:val="00795718"/>
    <w:rsid w:val="007967D4"/>
    <w:rsid w:val="007B056D"/>
    <w:rsid w:val="007B5BC3"/>
    <w:rsid w:val="007C0ABF"/>
    <w:rsid w:val="007D4088"/>
    <w:rsid w:val="007F3DF5"/>
    <w:rsid w:val="0081450F"/>
    <w:rsid w:val="00817EAE"/>
    <w:rsid w:val="00823C56"/>
    <w:rsid w:val="00824260"/>
    <w:rsid w:val="008330D8"/>
    <w:rsid w:val="008376F6"/>
    <w:rsid w:val="00840603"/>
    <w:rsid w:val="00842E85"/>
    <w:rsid w:val="00860CA1"/>
    <w:rsid w:val="00884C80"/>
    <w:rsid w:val="00894CD5"/>
    <w:rsid w:val="008B6B9C"/>
    <w:rsid w:val="008D7D2E"/>
    <w:rsid w:val="008E1E25"/>
    <w:rsid w:val="008E1FA1"/>
    <w:rsid w:val="008E23D8"/>
    <w:rsid w:val="008E78D3"/>
    <w:rsid w:val="008F2704"/>
    <w:rsid w:val="008F7304"/>
    <w:rsid w:val="00905891"/>
    <w:rsid w:val="0090638C"/>
    <w:rsid w:val="00907A7B"/>
    <w:rsid w:val="009111E1"/>
    <w:rsid w:val="00930F23"/>
    <w:rsid w:val="0093293B"/>
    <w:rsid w:val="009329B2"/>
    <w:rsid w:val="0093318D"/>
    <w:rsid w:val="009402EB"/>
    <w:rsid w:val="00940DFC"/>
    <w:rsid w:val="0094622D"/>
    <w:rsid w:val="009544DE"/>
    <w:rsid w:val="00964556"/>
    <w:rsid w:val="0097371D"/>
    <w:rsid w:val="00980450"/>
    <w:rsid w:val="009A5695"/>
    <w:rsid w:val="009A7F2C"/>
    <w:rsid w:val="009B1175"/>
    <w:rsid w:val="009C5A90"/>
    <w:rsid w:val="009D246B"/>
    <w:rsid w:val="009D2E1C"/>
    <w:rsid w:val="009D7E0F"/>
    <w:rsid w:val="009F0CD7"/>
    <w:rsid w:val="00A03A73"/>
    <w:rsid w:val="00A04EA9"/>
    <w:rsid w:val="00A05F9D"/>
    <w:rsid w:val="00A1014F"/>
    <w:rsid w:val="00A103CF"/>
    <w:rsid w:val="00A120D1"/>
    <w:rsid w:val="00A27773"/>
    <w:rsid w:val="00A43FA6"/>
    <w:rsid w:val="00A66985"/>
    <w:rsid w:val="00A73366"/>
    <w:rsid w:val="00A74E25"/>
    <w:rsid w:val="00A8599B"/>
    <w:rsid w:val="00A91FC0"/>
    <w:rsid w:val="00AA53C4"/>
    <w:rsid w:val="00AB39A1"/>
    <w:rsid w:val="00AB760F"/>
    <w:rsid w:val="00AC0A2D"/>
    <w:rsid w:val="00AC12E5"/>
    <w:rsid w:val="00AC1B0C"/>
    <w:rsid w:val="00AE1962"/>
    <w:rsid w:val="00AE1E3D"/>
    <w:rsid w:val="00B21DFA"/>
    <w:rsid w:val="00B228F4"/>
    <w:rsid w:val="00B22AC6"/>
    <w:rsid w:val="00B50715"/>
    <w:rsid w:val="00B92BF7"/>
    <w:rsid w:val="00B979B9"/>
    <w:rsid w:val="00BA38FE"/>
    <w:rsid w:val="00BB7B43"/>
    <w:rsid w:val="00BB7C12"/>
    <w:rsid w:val="00BC525A"/>
    <w:rsid w:val="00BE0C20"/>
    <w:rsid w:val="00BE6CB1"/>
    <w:rsid w:val="00BF6341"/>
    <w:rsid w:val="00C26BA2"/>
    <w:rsid w:val="00C3347B"/>
    <w:rsid w:val="00C40CE4"/>
    <w:rsid w:val="00C67A4A"/>
    <w:rsid w:val="00C73656"/>
    <w:rsid w:val="00C76DBD"/>
    <w:rsid w:val="00C96FF1"/>
    <w:rsid w:val="00CA59FB"/>
    <w:rsid w:val="00CA69B0"/>
    <w:rsid w:val="00CC5F7F"/>
    <w:rsid w:val="00CD4C72"/>
    <w:rsid w:val="00CF35A9"/>
    <w:rsid w:val="00CF7196"/>
    <w:rsid w:val="00D138E2"/>
    <w:rsid w:val="00D162EF"/>
    <w:rsid w:val="00D16DBA"/>
    <w:rsid w:val="00D20D4E"/>
    <w:rsid w:val="00D261F1"/>
    <w:rsid w:val="00D4528C"/>
    <w:rsid w:val="00D52C42"/>
    <w:rsid w:val="00D665C4"/>
    <w:rsid w:val="00D67AF4"/>
    <w:rsid w:val="00D93A0F"/>
    <w:rsid w:val="00DC3C11"/>
    <w:rsid w:val="00DC500F"/>
    <w:rsid w:val="00DD56E2"/>
    <w:rsid w:val="00DF12CF"/>
    <w:rsid w:val="00DF6531"/>
    <w:rsid w:val="00E139AC"/>
    <w:rsid w:val="00E149DC"/>
    <w:rsid w:val="00E149EC"/>
    <w:rsid w:val="00E20AFC"/>
    <w:rsid w:val="00E23EF7"/>
    <w:rsid w:val="00E27E27"/>
    <w:rsid w:val="00E46DE0"/>
    <w:rsid w:val="00E53F06"/>
    <w:rsid w:val="00E616A0"/>
    <w:rsid w:val="00E63993"/>
    <w:rsid w:val="00E72AB1"/>
    <w:rsid w:val="00E73D94"/>
    <w:rsid w:val="00EA486A"/>
    <w:rsid w:val="00EB4B53"/>
    <w:rsid w:val="00EB6C1B"/>
    <w:rsid w:val="00EC5DD9"/>
    <w:rsid w:val="00EC5F7C"/>
    <w:rsid w:val="00ED21E2"/>
    <w:rsid w:val="00ED3412"/>
    <w:rsid w:val="00EE49FE"/>
    <w:rsid w:val="00EE5CE8"/>
    <w:rsid w:val="00EE67B4"/>
    <w:rsid w:val="00EE77A3"/>
    <w:rsid w:val="00EF53AC"/>
    <w:rsid w:val="00F0677A"/>
    <w:rsid w:val="00F153CF"/>
    <w:rsid w:val="00F30B4C"/>
    <w:rsid w:val="00F34627"/>
    <w:rsid w:val="00F750F4"/>
    <w:rsid w:val="00F771C1"/>
    <w:rsid w:val="00F86F61"/>
    <w:rsid w:val="00F8796F"/>
    <w:rsid w:val="00F96074"/>
    <w:rsid w:val="00FA7E09"/>
    <w:rsid w:val="00FB3C27"/>
    <w:rsid w:val="00FD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EAEF"/>
  <w15:docId w15:val="{52BA0D16-E03B-4693-A8B4-ED9C632B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DD"/>
    <w:rPr>
      <w:rFonts w:ascii="Times New Roman" w:eastAsia="Times New Roman" w:hAnsi="Times New Roman" w:cs="Times New Roman"/>
    </w:rPr>
  </w:style>
  <w:style w:type="paragraph" w:styleId="Heading1">
    <w:name w:val="heading 1"/>
    <w:basedOn w:val="Normal"/>
    <w:uiPriority w:val="9"/>
    <w:qFormat/>
    <w:pPr>
      <w:ind w:left="115" w:hanging="7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791"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75ED"/>
    <w:rPr>
      <w:color w:val="0000FF" w:themeColor="hyperlink"/>
      <w:u w:val="single"/>
    </w:rPr>
  </w:style>
  <w:style w:type="character" w:styleId="UnresolvedMention">
    <w:name w:val="Unresolved Mention"/>
    <w:basedOn w:val="DefaultParagraphFont"/>
    <w:uiPriority w:val="99"/>
    <w:semiHidden/>
    <w:unhideWhenUsed/>
    <w:rsid w:val="005575ED"/>
    <w:rPr>
      <w:color w:val="605E5C"/>
      <w:shd w:val="clear" w:color="auto" w:fill="E1DFDD"/>
    </w:rPr>
  </w:style>
  <w:style w:type="paragraph" w:styleId="Header">
    <w:name w:val="header"/>
    <w:basedOn w:val="Normal"/>
    <w:link w:val="HeaderChar"/>
    <w:uiPriority w:val="99"/>
    <w:unhideWhenUsed/>
    <w:rsid w:val="00212F0B"/>
    <w:pPr>
      <w:tabs>
        <w:tab w:val="center" w:pos="4680"/>
        <w:tab w:val="right" w:pos="9360"/>
      </w:tabs>
    </w:pPr>
  </w:style>
  <w:style w:type="character" w:customStyle="1" w:styleId="HeaderChar">
    <w:name w:val="Header Char"/>
    <w:basedOn w:val="DefaultParagraphFont"/>
    <w:link w:val="Header"/>
    <w:uiPriority w:val="99"/>
    <w:rsid w:val="00212F0B"/>
    <w:rPr>
      <w:rFonts w:ascii="Times New Roman" w:eastAsia="Times New Roman" w:hAnsi="Times New Roman" w:cs="Times New Roman"/>
    </w:rPr>
  </w:style>
  <w:style w:type="paragraph" w:styleId="Footer">
    <w:name w:val="footer"/>
    <w:basedOn w:val="Normal"/>
    <w:link w:val="FooterChar"/>
    <w:uiPriority w:val="99"/>
    <w:unhideWhenUsed/>
    <w:rsid w:val="00212F0B"/>
    <w:pPr>
      <w:tabs>
        <w:tab w:val="center" w:pos="4680"/>
        <w:tab w:val="right" w:pos="9360"/>
      </w:tabs>
    </w:pPr>
  </w:style>
  <w:style w:type="character" w:customStyle="1" w:styleId="FooterChar">
    <w:name w:val="Footer Char"/>
    <w:basedOn w:val="DefaultParagraphFont"/>
    <w:link w:val="Footer"/>
    <w:uiPriority w:val="99"/>
    <w:rsid w:val="00212F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326046">
      <w:bodyDiv w:val="1"/>
      <w:marLeft w:val="0"/>
      <w:marRight w:val="0"/>
      <w:marTop w:val="0"/>
      <w:marBottom w:val="0"/>
      <w:divBdr>
        <w:top w:val="none" w:sz="0" w:space="0" w:color="auto"/>
        <w:left w:val="none" w:sz="0" w:space="0" w:color="auto"/>
        <w:bottom w:val="none" w:sz="0" w:space="0" w:color="auto"/>
        <w:right w:val="none" w:sz="0" w:space="0" w:color="auto"/>
      </w:divBdr>
    </w:div>
    <w:div w:id="1558055432">
      <w:bodyDiv w:val="1"/>
      <w:marLeft w:val="0"/>
      <w:marRight w:val="0"/>
      <w:marTop w:val="0"/>
      <w:marBottom w:val="0"/>
      <w:divBdr>
        <w:top w:val="none" w:sz="0" w:space="0" w:color="auto"/>
        <w:left w:val="none" w:sz="0" w:space="0" w:color="auto"/>
        <w:bottom w:val="none" w:sz="0" w:space="0" w:color="auto"/>
        <w:right w:val="none" w:sz="0" w:space="0" w:color="auto"/>
      </w:divBdr>
      <w:divsChild>
        <w:div w:id="726681874">
          <w:marLeft w:val="0"/>
          <w:marRight w:val="0"/>
          <w:marTop w:val="0"/>
          <w:marBottom w:val="0"/>
          <w:divBdr>
            <w:top w:val="none" w:sz="0" w:space="0" w:color="auto"/>
            <w:left w:val="none" w:sz="0" w:space="0" w:color="auto"/>
            <w:bottom w:val="none" w:sz="0" w:space="0" w:color="auto"/>
            <w:right w:val="none" w:sz="0" w:space="0" w:color="auto"/>
          </w:divBdr>
        </w:div>
        <w:div w:id="861865929">
          <w:marLeft w:val="0"/>
          <w:marRight w:val="0"/>
          <w:marTop w:val="0"/>
          <w:marBottom w:val="0"/>
          <w:divBdr>
            <w:top w:val="none" w:sz="0" w:space="0" w:color="auto"/>
            <w:left w:val="none" w:sz="0" w:space="0" w:color="auto"/>
            <w:bottom w:val="none" w:sz="0" w:space="0" w:color="auto"/>
            <w:right w:val="none" w:sz="0" w:space="0" w:color="auto"/>
          </w:divBdr>
        </w:div>
        <w:div w:id="1608007539">
          <w:marLeft w:val="0"/>
          <w:marRight w:val="0"/>
          <w:marTop w:val="0"/>
          <w:marBottom w:val="0"/>
          <w:divBdr>
            <w:top w:val="none" w:sz="0" w:space="0" w:color="auto"/>
            <w:left w:val="none" w:sz="0" w:space="0" w:color="auto"/>
            <w:bottom w:val="none" w:sz="0" w:space="0" w:color="auto"/>
            <w:right w:val="none" w:sz="0" w:space="0" w:color="auto"/>
          </w:divBdr>
        </w:div>
      </w:divsChild>
    </w:div>
    <w:div w:id="1760829455">
      <w:bodyDiv w:val="1"/>
      <w:marLeft w:val="0"/>
      <w:marRight w:val="0"/>
      <w:marTop w:val="0"/>
      <w:marBottom w:val="0"/>
      <w:divBdr>
        <w:top w:val="none" w:sz="0" w:space="0" w:color="auto"/>
        <w:left w:val="none" w:sz="0" w:space="0" w:color="auto"/>
        <w:bottom w:val="none" w:sz="0" w:space="0" w:color="auto"/>
        <w:right w:val="none" w:sz="0" w:space="0" w:color="auto"/>
      </w:divBdr>
      <w:divsChild>
        <w:div w:id="958996565">
          <w:marLeft w:val="0"/>
          <w:marRight w:val="0"/>
          <w:marTop w:val="0"/>
          <w:marBottom w:val="0"/>
          <w:divBdr>
            <w:top w:val="none" w:sz="0" w:space="0" w:color="auto"/>
            <w:left w:val="none" w:sz="0" w:space="0" w:color="auto"/>
            <w:bottom w:val="none" w:sz="0" w:space="0" w:color="auto"/>
            <w:right w:val="none" w:sz="0" w:space="0" w:color="auto"/>
          </w:divBdr>
        </w:div>
        <w:div w:id="1130903017">
          <w:marLeft w:val="0"/>
          <w:marRight w:val="0"/>
          <w:marTop w:val="0"/>
          <w:marBottom w:val="0"/>
          <w:divBdr>
            <w:top w:val="none" w:sz="0" w:space="0" w:color="auto"/>
            <w:left w:val="none" w:sz="0" w:space="0" w:color="auto"/>
            <w:bottom w:val="none" w:sz="0" w:space="0" w:color="auto"/>
            <w:right w:val="none" w:sz="0" w:space="0" w:color="auto"/>
          </w:divBdr>
        </w:div>
        <w:div w:id="14910183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customXml" Target="ink/ink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ink/ink8.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irs.gov/pub/irs-pdf/p463.pdf" TargetMode="External"/><Relationship Id="rId5" Type="http://schemas.openxmlformats.org/officeDocument/2006/relationships/webSettings" Target="webSettings.xml"/><Relationship Id="rId15" Type="http://schemas.openxmlformats.org/officeDocument/2006/relationships/hyperlink" Target="https://www.uhd.edu/administration/business-affairs/travel-office/concur.aspx" TargetMode="External"/><Relationship Id="rId23" Type="http://schemas.openxmlformats.org/officeDocument/2006/relationships/footer" Target="footer1.xml"/><Relationship Id="rId10" Type="http://schemas.openxmlformats.org/officeDocument/2006/relationships/customXml" Target="ink/ink2.xml"/><Relationship Id="rId19" Type="http://schemas.openxmlformats.org/officeDocument/2006/relationships/customXml" Target="ink/ink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6T21:20:25.346"/>
    </inkml:context>
    <inkml:brush xml:id="br0">
      <inkml:brushProperty name="width" value="0.05009" units="cm"/>
      <inkml:brushProperty name="height" value="0.05009" units="cm"/>
    </inkml:brush>
  </inkml:definitions>
  <inkml:trace contextRef="#ctx0" brushRef="#br0">1 0 4082,'0'0'0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6T21:31:28.388"/>
    </inkml:context>
    <inkml:brush xml:id="br0">
      <inkml:brushProperty name="width" value="0.035" units="cm"/>
      <inkml:brushProperty name="height" value="0.035" units="cm"/>
    </inkml:brush>
  </inkml:definitions>
  <inkml:trace contextRef="#ctx0" brushRef="#br0">0 1 4082,'0'0'0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6T21:31:27.868"/>
    </inkml:context>
    <inkml:brush xml:id="br0">
      <inkml:brushProperty name="width" value="0.05" units="cm"/>
      <inkml:brushProperty name="height" value="0.05" units="cm"/>
    </inkml:brush>
  </inkml:definitions>
  <inkml:trace contextRef="#ctx0" brushRef="#br0">30 38 4082,'-29'0'0,"107"-9"0,-49 4 0,0 5 0,5-9 0,1 4 0,-6 0 0,5 5 0,-5-5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6T22:28:59.508"/>
    </inkml:context>
    <inkml:brush xml:id="br0">
      <inkml:brushProperty name="width" value="0.03487" units="cm"/>
      <inkml:brushProperty name="height" value="0.03487" units="cm"/>
    </inkml:brush>
  </inkml:definitions>
  <inkml:trace contextRef="#ctx0" brushRef="#br0">0 1 4082,'0'0'0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21:30:55.888"/>
    </inkml:context>
    <inkml:brush xml:id="br0">
      <inkml:brushProperty name="width" value="0.04994" units="cm"/>
      <inkml:brushProperty name="height" value="0.04994" units="cm"/>
    </inkml:brush>
  </inkml:definitions>
  <inkml:trace contextRef="#ctx0" brushRef="#br0">1 7 4082,'0'0'0,"19"0"0,1 0 0,6 0 0,-13-7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1T21:30:55.889"/>
    </inkml:context>
    <inkml:brush xml:id="br0">
      <inkml:brushProperty name="width" value="0.05" units="cm"/>
      <inkml:brushProperty name="height" value="0.05" units="cm"/>
    </inkml:brush>
  </inkml:definitions>
  <inkml:trace contextRef="#ctx0" brushRef="#br0">1 1 4082,'0'0'0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2T20:39:39.729"/>
    </inkml:context>
    <inkml:brush xml:id="br0">
      <inkml:brushProperty name="width" value="0.035" units="cm"/>
      <inkml:brushProperty name="height" value="0.035" units="cm"/>
    </inkml:brush>
  </inkml:definitions>
  <inkml:trace contextRef="#ctx0" brushRef="#br0">4 0 4082,'-3'0'0,"18"0"0,-11 0 0,8 0 0,-4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2T20:39:39.731"/>
    </inkml:context>
    <inkml:brush xml:id="br0">
      <inkml:brushProperty name="width" value="0.02795" units="cm"/>
      <inkml:brushProperty name="height" value="0.02795" units="cm"/>
    </inkml:brush>
  </inkml:definitions>
  <inkml:trace contextRef="#ctx0" brushRef="#br0">0 0 4082,'0'0'0,"4"0"0,0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71EA0-FF81-4772-BEDD-A08F8953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01.A.08 UHD Travel Card Guidelines</dc:title>
  <dc:subject/>
  <dc:creator>Carrillo, Maria</dc:creator>
  <cp:keywords/>
  <dc:description/>
  <cp:lastModifiedBy>Bland, Denise</cp:lastModifiedBy>
  <cp:revision>2</cp:revision>
  <cp:lastPrinted>2024-12-04T18:25:00Z</cp:lastPrinted>
  <dcterms:created xsi:type="dcterms:W3CDTF">2024-12-04T18:26:00Z</dcterms:created>
  <dcterms:modified xsi:type="dcterms:W3CDTF">2024-12-04T18:26:00Z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Acrobat PDFMaker 11 for Word</vt:lpwstr>
  </property>
  <property fmtid="{D5CDD505-2E9C-101B-9397-08002B2CF9AE}" pid="4" name="LastSaved">
    <vt:filetime>2024-07-01T00:00:00Z</vt:filetime>
  </property>
  <property fmtid="{D5CDD505-2E9C-101B-9397-08002B2CF9AE}" pid="5" name="Producer">
    <vt:lpwstr>Adobe PDF Library 11.0</vt:lpwstr>
  </property>
</Properties>
</file>