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7980F" w14:textId="0A2D331A" w:rsidR="00CF61FE" w:rsidRPr="00D95486" w:rsidRDefault="00CF61FE" w:rsidP="00B13F2B">
      <w:pPr>
        <w:spacing w:after="0" w:line="240" w:lineRule="auto"/>
        <w:ind w:firstLine="0"/>
        <w:jc w:val="center"/>
        <w:rPr>
          <w:rFonts w:asciiTheme="minorHAnsi" w:hAnsiTheme="minorHAnsi" w:cstheme="minorHAnsi"/>
          <w:sz w:val="40"/>
        </w:rPr>
      </w:pPr>
      <w:r w:rsidRPr="00D95486">
        <w:rPr>
          <w:rFonts w:asciiTheme="minorHAnsi" w:hAnsiTheme="minorHAnsi" w:cstheme="minorHAnsi"/>
          <w:sz w:val="40"/>
        </w:rPr>
        <w:t>20</w:t>
      </w:r>
      <w:r w:rsidR="0073369E" w:rsidRPr="00D95486">
        <w:rPr>
          <w:rFonts w:asciiTheme="minorHAnsi" w:hAnsiTheme="minorHAnsi" w:cstheme="minorHAnsi"/>
          <w:sz w:val="40"/>
        </w:rPr>
        <w:t>21</w:t>
      </w:r>
      <w:r w:rsidRPr="00D95486">
        <w:rPr>
          <w:rFonts w:asciiTheme="minorHAnsi" w:hAnsiTheme="minorHAnsi" w:cstheme="minorHAnsi"/>
          <w:sz w:val="40"/>
        </w:rPr>
        <w:t xml:space="preserve"> International Plain Language Day Writing Contest</w:t>
      </w:r>
    </w:p>
    <w:p w14:paraId="567152A3" w14:textId="77777777" w:rsidR="00426C7A" w:rsidRPr="00D95486" w:rsidRDefault="00CF61FE" w:rsidP="00426C7A">
      <w:pPr>
        <w:spacing w:after="0" w:line="240" w:lineRule="auto"/>
        <w:ind w:firstLine="0"/>
        <w:rPr>
          <w:rFonts w:asciiTheme="minorHAnsi" w:hAnsiTheme="minorHAnsi" w:cstheme="minorHAnsi"/>
          <w:color w:val="000000"/>
          <w:szCs w:val="27"/>
          <w:shd w:val="clear" w:color="auto" w:fill="FFFFFF"/>
        </w:rPr>
      </w:pPr>
      <w:r w:rsidRPr="00D95486">
        <w:rPr>
          <w:rFonts w:asciiTheme="minorHAnsi" w:hAnsiTheme="minorHAnsi" w:cstheme="minorHAnsi"/>
        </w:rPr>
        <w:t xml:space="preserve">Thank you for participating in the International Plain </w:t>
      </w:r>
      <w:r w:rsidR="00D4042D" w:rsidRPr="00D95486">
        <w:rPr>
          <w:rFonts w:asciiTheme="minorHAnsi" w:hAnsiTheme="minorHAnsi" w:cstheme="minorHAnsi"/>
        </w:rPr>
        <w:t xml:space="preserve">Language Writing Contest!  </w:t>
      </w:r>
      <w:r w:rsidRPr="00D95486">
        <w:rPr>
          <w:rFonts w:asciiTheme="minorHAnsi" w:hAnsiTheme="minorHAnsi" w:cstheme="minorHAnsi"/>
          <w:color w:val="000000"/>
          <w:szCs w:val="27"/>
          <w:shd w:val="clear" w:color="auto" w:fill="FFFFFF"/>
        </w:rPr>
        <w:t>In the exercises below you will</w:t>
      </w:r>
      <w:r w:rsidR="00035C07" w:rsidRPr="00D95486">
        <w:rPr>
          <w:rFonts w:asciiTheme="minorHAnsi" w:hAnsiTheme="minorHAnsi" w:cstheme="minorHAnsi"/>
          <w:color w:val="000000"/>
          <w:szCs w:val="27"/>
          <w:shd w:val="clear" w:color="auto" w:fill="FFFFFF"/>
        </w:rPr>
        <w:t xml:space="preserve"> be prompted to apply specific plain l</w:t>
      </w:r>
      <w:r w:rsidRPr="00D95486">
        <w:rPr>
          <w:rFonts w:asciiTheme="minorHAnsi" w:hAnsiTheme="minorHAnsi" w:cstheme="minorHAnsi"/>
          <w:color w:val="000000"/>
          <w:szCs w:val="27"/>
          <w:shd w:val="clear" w:color="auto" w:fill="FFFFFF"/>
        </w:rPr>
        <w:t>anguage</w:t>
      </w:r>
      <w:r w:rsidR="00035C07" w:rsidRPr="00D95486">
        <w:rPr>
          <w:rFonts w:asciiTheme="minorHAnsi" w:hAnsiTheme="minorHAnsi" w:cstheme="minorHAnsi"/>
          <w:color w:val="000000"/>
          <w:szCs w:val="27"/>
          <w:shd w:val="clear" w:color="auto" w:fill="FFFFFF"/>
        </w:rPr>
        <w:t xml:space="preserve"> (PL)</w:t>
      </w:r>
      <w:r w:rsidRPr="00D95486">
        <w:rPr>
          <w:rFonts w:asciiTheme="minorHAnsi" w:hAnsiTheme="minorHAnsi" w:cstheme="minorHAnsi"/>
          <w:color w:val="000000"/>
          <w:szCs w:val="27"/>
          <w:shd w:val="clear" w:color="auto" w:fill="FFFFFF"/>
        </w:rPr>
        <w:t xml:space="preserve"> </w:t>
      </w:r>
      <w:r w:rsidR="00035C07" w:rsidRPr="00D95486">
        <w:rPr>
          <w:rFonts w:asciiTheme="minorHAnsi" w:hAnsiTheme="minorHAnsi" w:cstheme="minorHAnsi"/>
          <w:color w:val="000000"/>
          <w:szCs w:val="27"/>
          <w:shd w:val="clear" w:color="auto" w:fill="FFFFFF"/>
        </w:rPr>
        <w:t>principles</w:t>
      </w:r>
      <w:r w:rsidRPr="00D95486">
        <w:rPr>
          <w:rFonts w:asciiTheme="minorHAnsi" w:hAnsiTheme="minorHAnsi" w:cstheme="minorHAnsi"/>
          <w:color w:val="000000"/>
          <w:szCs w:val="27"/>
          <w:shd w:val="clear" w:color="auto" w:fill="FFFFFF"/>
        </w:rPr>
        <w:t xml:space="preserve"> to improve </w:t>
      </w:r>
      <w:r w:rsidR="00D4042D" w:rsidRPr="00D95486">
        <w:rPr>
          <w:rFonts w:asciiTheme="minorHAnsi" w:hAnsiTheme="minorHAnsi" w:cstheme="minorHAnsi"/>
          <w:color w:val="000000"/>
          <w:szCs w:val="27"/>
          <w:shd w:val="clear" w:color="auto" w:fill="FFFFFF"/>
        </w:rPr>
        <w:t xml:space="preserve">the writing.  </w:t>
      </w:r>
    </w:p>
    <w:p w14:paraId="547C2A3B" w14:textId="77777777" w:rsidR="00426C7A" w:rsidRPr="00D95486" w:rsidRDefault="00426C7A" w:rsidP="00796823">
      <w:pPr>
        <w:spacing w:after="0" w:line="240" w:lineRule="auto"/>
        <w:ind w:left="360" w:firstLine="0"/>
        <w:rPr>
          <w:rFonts w:asciiTheme="minorHAnsi" w:hAnsiTheme="minorHAnsi" w:cstheme="minorHAnsi"/>
          <w:b/>
          <w:color w:val="000000"/>
          <w:szCs w:val="27"/>
          <w:shd w:val="clear" w:color="auto" w:fill="FFFFFF"/>
        </w:rPr>
      </w:pPr>
      <w:r w:rsidRPr="00D95486">
        <w:rPr>
          <w:rFonts w:asciiTheme="minorHAnsi" w:hAnsiTheme="minorHAnsi" w:cstheme="minorHAnsi"/>
          <w:b/>
          <w:color w:val="000000"/>
          <w:szCs w:val="27"/>
          <w:shd w:val="clear" w:color="auto" w:fill="FFFFFF"/>
        </w:rPr>
        <w:t xml:space="preserve">Instructions: </w:t>
      </w:r>
    </w:p>
    <w:p w14:paraId="3A6CEC4E" w14:textId="60C7B829" w:rsidR="00426C7A" w:rsidRPr="00D95486" w:rsidRDefault="00426C7A" w:rsidP="00796823">
      <w:pPr>
        <w:pStyle w:val="ListParagraph"/>
        <w:numPr>
          <w:ilvl w:val="0"/>
          <w:numId w:val="4"/>
        </w:numPr>
        <w:spacing w:after="0" w:line="240" w:lineRule="auto"/>
        <w:ind w:left="720"/>
        <w:rPr>
          <w:rFonts w:cstheme="minorHAnsi"/>
        </w:rPr>
      </w:pPr>
      <w:r w:rsidRPr="00D95486">
        <w:rPr>
          <w:rFonts w:cstheme="minorHAnsi"/>
          <w:color w:val="000000"/>
          <w:szCs w:val="27"/>
          <w:shd w:val="clear" w:color="auto" w:fill="FFFFFF"/>
        </w:rPr>
        <w:t xml:space="preserve">Review the </w:t>
      </w:r>
      <w:r w:rsidR="007414DD" w:rsidRPr="00D95486">
        <w:rPr>
          <w:rFonts w:cstheme="minorHAnsi"/>
          <w:color w:val="000000"/>
          <w:szCs w:val="27"/>
          <w:shd w:val="clear" w:color="auto" w:fill="FFFFFF"/>
        </w:rPr>
        <w:t xml:space="preserve">PL </w:t>
      </w:r>
      <w:r w:rsidRPr="00D95486">
        <w:rPr>
          <w:rFonts w:cstheme="minorHAnsi"/>
          <w:color w:val="000000"/>
          <w:szCs w:val="27"/>
          <w:shd w:val="clear" w:color="auto" w:fill="FFFFFF"/>
        </w:rPr>
        <w:t xml:space="preserve">principles distributed with this </w:t>
      </w:r>
      <w:r w:rsidR="009B52C8" w:rsidRPr="00D95486">
        <w:rPr>
          <w:rFonts w:cstheme="minorHAnsi"/>
          <w:color w:val="000000"/>
          <w:szCs w:val="27"/>
          <w:shd w:val="clear" w:color="auto" w:fill="FFFFFF"/>
        </w:rPr>
        <w:t>handout</w:t>
      </w:r>
      <w:r w:rsidRPr="00D95486">
        <w:rPr>
          <w:rFonts w:cstheme="minorHAnsi"/>
          <w:color w:val="000000"/>
          <w:szCs w:val="27"/>
          <w:shd w:val="clear" w:color="auto" w:fill="FFFFFF"/>
        </w:rPr>
        <w:t xml:space="preserve">. </w:t>
      </w:r>
    </w:p>
    <w:p w14:paraId="7FB24220" w14:textId="7AFB9D58" w:rsidR="00426C7A" w:rsidRPr="00D95486" w:rsidRDefault="00426C7A" w:rsidP="00796823">
      <w:pPr>
        <w:pStyle w:val="ListParagraph"/>
        <w:numPr>
          <w:ilvl w:val="0"/>
          <w:numId w:val="4"/>
        </w:numPr>
        <w:spacing w:after="0" w:line="240" w:lineRule="auto"/>
        <w:ind w:left="720"/>
        <w:rPr>
          <w:rFonts w:cstheme="minorHAnsi"/>
        </w:rPr>
      </w:pPr>
      <w:r w:rsidRPr="00D95486">
        <w:rPr>
          <w:rFonts w:cstheme="minorHAnsi"/>
          <w:color w:val="000000"/>
          <w:szCs w:val="27"/>
          <w:shd w:val="clear" w:color="auto" w:fill="FFFFFF"/>
        </w:rPr>
        <w:t xml:space="preserve">Examine the original examples below. Decide how the passages and sentences can be </w:t>
      </w:r>
      <w:r w:rsidR="00E06044" w:rsidRPr="00D95486">
        <w:rPr>
          <w:rFonts w:cstheme="minorHAnsi"/>
          <w:color w:val="000000"/>
          <w:szCs w:val="27"/>
          <w:shd w:val="clear" w:color="auto" w:fill="FFFFFF"/>
        </w:rPr>
        <w:t>im</w:t>
      </w:r>
      <w:r w:rsidR="009B52C8" w:rsidRPr="00D95486">
        <w:rPr>
          <w:rFonts w:cstheme="minorHAnsi"/>
          <w:color w:val="000000"/>
          <w:szCs w:val="27"/>
          <w:shd w:val="clear" w:color="auto" w:fill="FFFFFF"/>
        </w:rPr>
        <w:t>proved</w:t>
      </w:r>
      <w:r w:rsidRPr="00D95486">
        <w:rPr>
          <w:rFonts w:cstheme="minorHAnsi"/>
          <w:color w:val="000000"/>
          <w:szCs w:val="27"/>
          <w:shd w:val="clear" w:color="auto" w:fill="FFFFFF"/>
        </w:rPr>
        <w:t xml:space="preserve">. </w:t>
      </w:r>
    </w:p>
    <w:p w14:paraId="749FC500" w14:textId="78652224" w:rsidR="00426C7A" w:rsidRPr="00D95486" w:rsidRDefault="00426C7A" w:rsidP="00796823">
      <w:pPr>
        <w:pStyle w:val="ListParagraph"/>
        <w:numPr>
          <w:ilvl w:val="0"/>
          <w:numId w:val="4"/>
        </w:numPr>
        <w:spacing w:after="0" w:line="240" w:lineRule="auto"/>
        <w:ind w:left="720"/>
        <w:rPr>
          <w:rFonts w:cstheme="minorHAnsi"/>
        </w:rPr>
      </w:pPr>
      <w:r w:rsidRPr="00D95486">
        <w:rPr>
          <w:rFonts w:cstheme="minorHAnsi"/>
          <w:color w:val="000000"/>
          <w:szCs w:val="27"/>
          <w:shd w:val="clear" w:color="auto" w:fill="FFFFFF"/>
        </w:rPr>
        <w:t xml:space="preserve">Open a Word file and rewrite the examples in PL keeping the original numbering. </w:t>
      </w:r>
    </w:p>
    <w:p w14:paraId="3055891D" w14:textId="386756D7" w:rsidR="00426C7A" w:rsidRPr="00D95486" w:rsidRDefault="00D4042D" w:rsidP="00796823">
      <w:pPr>
        <w:pStyle w:val="ListParagraph"/>
        <w:numPr>
          <w:ilvl w:val="0"/>
          <w:numId w:val="4"/>
        </w:numPr>
        <w:spacing w:after="0" w:line="240" w:lineRule="auto"/>
        <w:ind w:left="720"/>
        <w:rPr>
          <w:rFonts w:cstheme="minorHAnsi"/>
        </w:rPr>
      </w:pPr>
      <w:r w:rsidRPr="00D95486">
        <w:rPr>
          <w:rFonts w:cstheme="minorHAnsi"/>
          <w:color w:val="000000"/>
          <w:szCs w:val="27"/>
          <w:shd w:val="clear" w:color="auto" w:fill="FFFFFF"/>
        </w:rPr>
        <w:t xml:space="preserve">Please email your </w:t>
      </w:r>
      <w:r w:rsidR="00426C7A" w:rsidRPr="00D95486">
        <w:rPr>
          <w:rFonts w:cstheme="minorHAnsi"/>
          <w:color w:val="000000"/>
          <w:szCs w:val="27"/>
          <w:shd w:val="clear" w:color="auto" w:fill="FFFFFF"/>
        </w:rPr>
        <w:t>rewritten passages and sentences as a Word file</w:t>
      </w:r>
      <w:r w:rsidRPr="00D95486">
        <w:rPr>
          <w:rFonts w:cstheme="minorHAnsi"/>
          <w:color w:val="000000"/>
          <w:szCs w:val="27"/>
          <w:shd w:val="clear" w:color="auto" w:fill="FFFFFF"/>
        </w:rPr>
        <w:t xml:space="preserve"> to </w:t>
      </w:r>
      <w:r w:rsidR="00CF61FE" w:rsidRPr="00D95486">
        <w:rPr>
          <w:rFonts w:cstheme="minorHAnsi"/>
        </w:rPr>
        <w:t xml:space="preserve">Dr. Natalia Matveeva at </w:t>
      </w:r>
      <w:hyperlink r:id="rId7" w:history="1">
        <w:r w:rsidR="00CF61FE" w:rsidRPr="00D95486">
          <w:rPr>
            <w:rStyle w:val="Hyperlink"/>
            <w:rFonts w:cstheme="minorHAnsi"/>
          </w:rPr>
          <w:t>MatveevaN@uhd.edu</w:t>
        </w:r>
      </w:hyperlink>
      <w:r w:rsidR="00CF61FE" w:rsidRPr="00D95486">
        <w:rPr>
          <w:rFonts w:cstheme="minorHAnsi"/>
        </w:rPr>
        <w:t xml:space="preserve"> by </w:t>
      </w:r>
      <w:r w:rsidR="000928F6" w:rsidRPr="00D95486">
        <w:rPr>
          <w:rFonts w:cstheme="minorHAnsi"/>
          <w:b/>
        </w:rPr>
        <w:t xml:space="preserve">Monday, </w:t>
      </w:r>
      <w:r w:rsidR="0073369E" w:rsidRPr="00D95486">
        <w:rPr>
          <w:rFonts w:cstheme="minorHAnsi"/>
          <w:b/>
        </w:rPr>
        <w:t>November 1</w:t>
      </w:r>
      <w:r w:rsidR="000928F6" w:rsidRPr="00D95486">
        <w:rPr>
          <w:rFonts w:cstheme="minorHAnsi"/>
        </w:rPr>
        <w:t xml:space="preserve">.  </w:t>
      </w:r>
    </w:p>
    <w:p w14:paraId="5C79D79A" w14:textId="57C4AA7F" w:rsidR="00CF61FE" w:rsidRPr="00D95486" w:rsidRDefault="000928F6" w:rsidP="00426C7A">
      <w:pPr>
        <w:spacing w:after="0" w:line="240" w:lineRule="auto"/>
        <w:ind w:firstLine="0"/>
        <w:rPr>
          <w:rFonts w:asciiTheme="minorHAnsi" w:hAnsiTheme="minorHAnsi" w:cstheme="minorHAnsi"/>
        </w:rPr>
      </w:pPr>
      <w:r w:rsidRPr="00D95486">
        <w:rPr>
          <w:rFonts w:asciiTheme="minorHAnsi" w:hAnsiTheme="minorHAnsi" w:cstheme="minorHAnsi"/>
        </w:rPr>
        <w:t xml:space="preserve">Students with the top three entries will be notified via email that they each won a 64 GB </w:t>
      </w:r>
      <w:r w:rsidR="008D2C76" w:rsidRPr="00D95486">
        <w:rPr>
          <w:rFonts w:asciiTheme="minorHAnsi" w:hAnsiTheme="minorHAnsi" w:cstheme="minorHAnsi"/>
        </w:rPr>
        <w:t>flash drive</w:t>
      </w:r>
      <w:r w:rsidRPr="00D95486">
        <w:rPr>
          <w:rFonts w:asciiTheme="minorHAnsi" w:hAnsiTheme="minorHAnsi" w:cstheme="minorHAnsi"/>
        </w:rPr>
        <w:t xml:space="preserve"> on </w:t>
      </w:r>
      <w:r w:rsidRPr="00D95486">
        <w:rPr>
          <w:rFonts w:asciiTheme="minorHAnsi" w:hAnsiTheme="minorHAnsi" w:cstheme="minorHAnsi"/>
          <w:b/>
        </w:rPr>
        <w:t xml:space="preserve">Wednesday, </w:t>
      </w:r>
      <w:r w:rsidR="0073369E" w:rsidRPr="00D95486">
        <w:rPr>
          <w:rFonts w:asciiTheme="minorHAnsi" w:hAnsiTheme="minorHAnsi" w:cstheme="minorHAnsi"/>
          <w:b/>
        </w:rPr>
        <w:t>November 3</w:t>
      </w:r>
      <w:r w:rsidR="008D2C76" w:rsidRPr="00D95486">
        <w:rPr>
          <w:rFonts w:asciiTheme="minorHAnsi" w:hAnsiTheme="minorHAnsi" w:cstheme="minorHAnsi"/>
        </w:rPr>
        <w:t xml:space="preserve">. </w:t>
      </w:r>
      <w:r w:rsidRPr="00D95486">
        <w:rPr>
          <w:rFonts w:asciiTheme="minorHAnsi" w:hAnsiTheme="minorHAnsi" w:cstheme="minorHAnsi"/>
        </w:rPr>
        <w:t xml:space="preserve"> </w:t>
      </w:r>
    </w:p>
    <w:p w14:paraId="49512661" w14:textId="063E5016" w:rsidR="00CF61FE" w:rsidRPr="00D95486" w:rsidRDefault="00CF61FE" w:rsidP="00426C7A">
      <w:pPr>
        <w:spacing w:after="0" w:line="240" w:lineRule="auto"/>
        <w:ind w:firstLine="0"/>
        <w:rPr>
          <w:rFonts w:asciiTheme="minorHAnsi" w:hAnsiTheme="minorHAnsi" w:cstheme="minorHAnsi"/>
        </w:rPr>
      </w:pPr>
    </w:p>
    <w:tbl>
      <w:tblPr>
        <w:tblStyle w:val="TableGrid"/>
        <w:tblW w:w="12780" w:type="dxa"/>
        <w:tblInd w:w="445" w:type="dxa"/>
        <w:tblLook w:val="04A0" w:firstRow="1" w:lastRow="0" w:firstColumn="1" w:lastColumn="0" w:noHBand="0" w:noVBand="1"/>
      </w:tblPr>
      <w:tblGrid>
        <w:gridCol w:w="6300"/>
        <w:gridCol w:w="6480"/>
      </w:tblGrid>
      <w:tr w:rsidR="00233BB3" w:rsidRPr="00D95486" w14:paraId="76F3A4E2" w14:textId="77777777" w:rsidTr="00D95486">
        <w:tc>
          <w:tcPr>
            <w:tcW w:w="12780" w:type="dxa"/>
            <w:gridSpan w:val="2"/>
            <w:shd w:val="clear" w:color="auto" w:fill="D9D9D9" w:themeFill="background1" w:themeFillShade="D9"/>
          </w:tcPr>
          <w:p w14:paraId="0A9E5370" w14:textId="6D7FA35D" w:rsidR="00233BB3" w:rsidRPr="00D95486" w:rsidRDefault="00233BB3" w:rsidP="00233BB3">
            <w:pPr>
              <w:ind w:hanging="360"/>
              <w:rPr>
                <w:rFonts w:asciiTheme="minorHAnsi" w:hAnsiTheme="minorHAnsi" w:cstheme="minorHAnsi"/>
                <w:b/>
                <w:i/>
              </w:rPr>
            </w:pPr>
            <w:r w:rsidRPr="00D95486">
              <w:rPr>
                <w:rFonts w:asciiTheme="minorHAnsi" w:hAnsiTheme="minorHAnsi" w:cstheme="minorHAnsi"/>
                <w:b/>
                <w:i/>
              </w:rPr>
              <w:t xml:space="preserve">PL Principle 1: Use active voice </w:t>
            </w:r>
          </w:p>
        </w:tc>
      </w:tr>
      <w:tr w:rsidR="00914F18" w:rsidRPr="00D95486" w14:paraId="3FE45008" w14:textId="77777777" w:rsidTr="00D95486">
        <w:tc>
          <w:tcPr>
            <w:tcW w:w="6300" w:type="dxa"/>
          </w:tcPr>
          <w:p w14:paraId="3E3FB126" w14:textId="77777777" w:rsidR="00914F18" w:rsidRPr="00D95486" w:rsidRDefault="00914F18" w:rsidP="00914F18">
            <w:pPr>
              <w:ind w:firstLine="0"/>
              <w:rPr>
                <w:rFonts w:asciiTheme="minorHAnsi" w:hAnsiTheme="minorHAnsi" w:cstheme="minorHAnsi"/>
                <w:color w:val="000000"/>
                <w:shd w:val="clear" w:color="auto" w:fill="FFFFFF"/>
              </w:rPr>
            </w:pPr>
            <w:r w:rsidRPr="00D95486">
              <w:rPr>
                <w:rFonts w:asciiTheme="minorHAnsi" w:hAnsiTheme="minorHAnsi" w:cstheme="minorHAnsi"/>
                <w:b/>
                <w:color w:val="000000"/>
                <w:shd w:val="clear" w:color="auto" w:fill="FFFFFF"/>
              </w:rPr>
              <w:t>Original:</w:t>
            </w:r>
            <w:r w:rsidRPr="00D95486">
              <w:rPr>
                <w:rFonts w:asciiTheme="minorHAnsi" w:hAnsiTheme="minorHAnsi" w:cstheme="minorHAnsi"/>
                <w:color w:val="000000"/>
                <w:shd w:val="clear" w:color="auto" w:fill="FFFFFF"/>
              </w:rPr>
              <w:t xml:space="preserve"> A decision</w:t>
            </w:r>
            <w:r w:rsidRPr="00D95486">
              <w:rPr>
                <w:rStyle w:val="apple-converted-space"/>
                <w:rFonts w:asciiTheme="minorHAnsi" w:hAnsiTheme="minorHAnsi" w:cstheme="minorHAnsi"/>
                <w:color w:val="000000"/>
                <w:shd w:val="clear" w:color="auto" w:fill="FFFFFF"/>
              </w:rPr>
              <w:t> </w:t>
            </w:r>
            <w:r w:rsidRPr="00D95486">
              <w:rPr>
                <w:rFonts w:asciiTheme="minorHAnsi" w:hAnsiTheme="minorHAnsi" w:cstheme="minorHAnsi"/>
                <w:bCs/>
                <w:color w:val="000000"/>
                <w:shd w:val="clear" w:color="auto" w:fill="FFFFFF"/>
              </w:rPr>
              <w:t>was made</w:t>
            </w:r>
            <w:r w:rsidRPr="00D95486">
              <w:rPr>
                <w:rStyle w:val="apple-converted-space"/>
                <w:rFonts w:asciiTheme="minorHAnsi" w:hAnsiTheme="minorHAnsi" w:cstheme="minorHAnsi"/>
                <w:color w:val="000000"/>
                <w:shd w:val="clear" w:color="auto" w:fill="FFFFFF"/>
              </w:rPr>
              <w:t> </w:t>
            </w:r>
            <w:r w:rsidRPr="00D95486">
              <w:rPr>
                <w:rFonts w:asciiTheme="minorHAnsi" w:hAnsiTheme="minorHAnsi" w:cstheme="minorHAnsi"/>
                <w:color w:val="000000"/>
                <w:shd w:val="clear" w:color="auto" w:fill="FFFFFF"/>
              </w:rPr>
              <w:t>by me.</w:t>
            </w:r>
          </w:p>
          <w:p w14:paraId="7C0970F4" w14:textId="77777777" w:rsidR="00914F18" w:rsidRPr="00D95486" w:rsidRDefault="00914F18" w:rsidP="00914F18">
            <w:pPr>
              <w:ind w:firstLine="0"/>
              <w:rPr>
                <w:rFonts w:asciiTheme="minorHAnsi" w:hAnsiTheme="minorHAnsi" w:cstheme="minorHAnsi"/>
                <w:b/>
                <w:i/>
              </w:rPr>
            </w:pPr>
          </w:p>
        </w:tc>
        <w:tc>
          <w:tcPr>
            <w:tcW w:w="6480" w:type="dxa"/>
          </w:tcPr>
          <w:p w14:paraId="656FF967" w14:textId="77777777" w:rsidR="00914F18" w:rsidRPr="00D95486" w:rsidRDefault="00914F18" w:rsidP="00914F18">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t>Your version in PL:</w:t>
            </w:r>
            <w:r w:rsidRPr="00D95486">
              <w:rPr>
                <w:rFonts w:asciiTheme="minorHAnsi" w:hAnsiTheme="minorHAnsi" w:cstheme="minorHAnsi"/>
                <w:b/>
                <w:color w:val="000000"/>
                <w:shd w:val="clear" w:color="auto" w:fill="FFFFFF"/>
              </w:rPr>
              <w:t xml:space="preserve"> </w:t>
            </w:r>
          </w:p>
          <w:p w14:paraId="113F2E6A" w14:textId="77777777" w:rsidR="00914F18" w:rsidRPr="00D95486" w:rsidRDefault="00914F18" w:rsidP="00035C07">
            <w:pPr>
              <w:ind w:firstLine="0"/>
              <w:rPr>
                <w:rFonts w:asciiTheme="minorHAnsi" w:hAnsiTheme="minorHAnsi" w:cstheme="minorHAnsi"/>
                <w:b/>
                <w:i/>
              </w:rPr>
            </w:pPr>
          </w:p>
        </w:tc>
      </w:tr>
      <w:tr w:rsidR="00233BB3" w:rsidRPr="00D95486" w14:paraId="5C8078E9" w14:textId="77777777" w:rsidTr="00D95486">
        <w:tc>
          <w:tcPr>
            <w:tcW w:w="6300" w:type="dxa"/>
          </w:tcPr>
          <w:p w14:paraId="4F7515D0" w14:textId="77777777" w:rsidR="00233BB3" w:rsidRPr="00D95486" w:rsidRDefault="00233BB3" w:rsidP="00233BB3">
            <w:pPr>
              <w:ind w:firstLine="0"/>
              <w:rPr>
                <w:rFonts w:asciiTheme="minorHAnsi" w:hAnsiTheme="minorHAnsi" w:cstheme="minorHAnsi"/>
              </w:rPr>
            </w:pPr>
            <w:r w:rsidRPr="00D95486">
              <w:rPr>
                <w:rFonts w:asciiTheme="minorHAnsi" w:hAnsiTheme="minorHAnsi" w:cstheme="minorHAnsi"/>
                <w:b/>
              </w:rPr>
              <w:t>Original:</w:t>
            </w:r>
            <w:r w:rsidRPr="00D95486">
              <w:rPr>
                <w:rFonts w:asciiTheme="minorHAnsi" w:hAnsiTheme="minorHAnsi" w:cstheme="minorHAnsi"/>
              </w:rPr>
              <w:t xml:space="preserve"> The foregoing Fee Table is intended to assist investors in understanding the costs and expenses that a shareholder in the Fund will bear directly or indirectly.</w:t>
            </w:r>
          </w:p>
          <w:p w14:paraId="068B29E2" w14:textId="77777777" w:rsidR="00233BB3" w:rsidRPr="00D95486" w:rsidRDefault="00233BB3" w:rsidP="00914F18">
            <w:pPr>
              <w:ind w:firstLine="0"/>
              <w:rPr>
                <w:rFonts w:asciiTheme="minorHAnsi" w:hAnsiTheme="minorHAnsi" w:cstheme="minorHAnsi"/>
                <w:b/>
                <w:color w:val="000000"/>
                <w:shd w:val="clear" w:color="auto" w:fill="FFFFFF"/>
              </w:rPr>
            </w:pPr>
          </w:p>
        </w:tc>
        <w:tc>
          <w:tcPr>
            <w:tcW w:w="6480" w:type="dxa"/>
          </w:tcPr>
          <w:p w14:paraId="3FBB4309"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t>Your version in PL:</w:t>
            </w:r>
            <w:r w:rsidRPr="00D95486">
              <w:rPr>
                <w:rFonts w:asciiTheme="minorHAnsi" w:hAnsiTheme="minorHAnsi" w:cstheme="minorHAnsi"/>
                <w:b/>
                <w:color w:val="000000"/>
                <w:shd w:val="clear" w:color="auto" w:fill="FFFFFF"/>
              </w:rPr>
              <w:t xml:space="preserve"> </w:t>
            </w:r>
          </w:p>
          <w:p w14:paraId="23D27934" w14:textId="77777777" w:rsidR="00233BB3" w:rsidRPr="00D95486" w:rsidRDefault="00233BB3" w:rsidP="00914F18">
            <w:pPr>
              <w:ind w:firstLine="0"/>
              <w:rPr>
                <w:rFonts w:asciiTheme="minorHAnsi" w:hAnsiTheme="minorHAnsi" w:cstheme="minorHAnsi"/>
                <w:b/>
                <w:color w:val="000000"/>
                <w:highlight w:val="yellow"/>
                <w:shd w:val="clear" w:color="auto" w:fill="FFFFFF"/>
              </w:rPr>
            </w:pPr>
          </w:p>
        </w:tc>
      </w:tr>
      <w:tr w:rsidR="00233BB3" w:rsidRPr="00D95486" w14:paraId="397C6702" w14:textId="77777777" w:rsidTr="00D95486">
        <w:tc>
          <w:tcPr>
            <w:tcW w:w="12780" w:type="dxa"/>
            <w:gridSpan w:val="2"/>
            <w:shd w:val="clear" w:color="auto" w:fill="D9D9D9" w:themeFill="background1" w:themeFillShade="D9"/>
          </w:tcPr>
          <w:p w14:paraId="6931E072" w14:textId="741BC67D" w:rsidR="00233BB3" w:rsidRPr="00D95486" w:rsidRDefault="00233BB3" w:rsidP="00233BB3">
            <w:pPr>
              <w:ind w:hanging="360"/>
              <w:rPr>
                <w:rFonts w:asciiTheme="minorHAnsi" w:hAnsiTheme="minorHAnsi" w:cstheme="minorHAnsi"/>
                <w:b/>
                <w:i/>
              </w:rPr>
            </w:pPr>
            <w:r w:rsidRPr="00D95486">
              <w:rPr>
                <w:rFonts w:asciiTheme="minorHAnsi" w:hAnsiTheme="minorHAnsi" w:cstheme="minorHAnsi"/>
                <w:b/>
                <w:i/>
              </w:rPr>
              <w:t xml:space="preserve">PL Principle 2: Use personal pronouns </w:t>
            </w:r>
          </w:p>
        </w:tc>
      </w:tr>
      <w:tr w:rsidR="00914F18" w:rsidRPr="00D95486" w14:paraId="13CC8279" w14:textId="77777777" w:rsidTr="00D95486">
        <w:tc>
          <w:tcPr>
            <w:tcW w:w="6300" w:type="dxa"/>
          </w:tcPr>
          <w:p w14:paraId="12846D0F" w14:textId="77777777" w:rsidR="00233BB3" w:rsidRPr="00D95486" w:rsidRDefault="00233BB3" w:rsidP="00233BB3">
            <w:pPr>
              <w:ind w:firstLine="0"/>
              <w:rPr>
                <w:rFonts w:asciiTheme="minorHAnsi" w:hAnsiTheme="minorHAnsi" w:cstheme="minorHAnsi"/>
              </w:rPr>
            </w:pPr>
            <w:r w:rsidRPr="00D95486">
              <w:rPr>
                <w:rFonts w:asciiTheme="minorHAnsi" w:hAnsiTheme="minorHAnsi" w:cstheme="minorHAnsi"/>
                <w:b/>
              </w:rPr>
              <w:t>Original:</w:t>
            </w:r>
            <w:r w:rsidRPr="00D95486">
              <w:rPr>
                <w:rFonts w:asciiTheme="minorHAnsi" w:hAnsiTheme="minorHAnsi" w:cstheme="minorHAnsi"/>
              </w:rPr>
              <w:t xml:space="preserve"> Copies of tax returns must be provided.</w:t>
            </w:r>
          </w:p>
          <w:p w14:paraId="34DF0D3C" w14:textId="77777777" w:rsidR="00914F18" w:rsidRPr="00D95486" w:rsidRDefault="00914F18" w:rsidP="00233BB3">
            <w:pPr>
              <w:ind w:firstLine="0"/>
              <w:rPr>
                <w:rFonts w:asciiTheme="minorHAnsi" w:hAnsiTheme="minorHAnsi" w:cstheme="minorHAnsi"/>
                <w:b/>
                <w:i/>
              </w:rPr>
            </w:pPr>
          </w:p>
        </w:tc>
        <w:tc>
          <w:tcPr>
            <w:tcW w:w="6480" w:type="dxa"/>
          </w:tcPr>
          <w:p w14:paraId="7A36B999"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t>Your version in PL:</w:t>
            </w:r>
            <w:r w:rsidRPr="00D95486">
              <w:rPr>
                <w:rFonts w:asciiTheme="minorHAnsi" w:hAnsiTheme="minorHAnsi" w:cstheme="minorHAnsi"/>
                <w:b/>
                <w:color w:val="000000"/>
                <w:shd w:val="clear" w:color="auto" w:fill="FFFFFF"/>
              </w:rPr>
              <w:t xml:space="preserve"> </w:t>
            </w:r>
          </w:p>
          <w:p w14:paraId="6C0B97D4" w14:textId="77777777" w:rsidR="00914F18" w:rsidRPr="00D95486" w:rsidRDefault="00914F18" w:rsidP="00233BB3">
            <w:pPr>
              <w:ind w:firstLine="0"/>
              <w:rPr>
                <w:rFonts w:asciiTheme="minorHAnsi" w:hAnsiTheme="minorHAnsi" w:cstheme="minorHAnsi"/>
                <w:b/>
                <w:i/>
              </w:rPr>
            </w:pPr>
          </w:p>
        </w:tc>
      </w:tr>
      <w:tr w:rsidR="00914F18" w:rsidRPr="00D95486" w14:paraId="03B48FFB" w14:textId="77777777" w:rsidTr="00D95486">
        <w:tc>
          <w:tcPr>
            <w:tcW w:w="6300" w:type="dxa"/>
            <w:tcBorders>
              <w:bottom w:val="single" w:sz="4" w:space="0" w:color="auto"/>
            </w:tcBorders>
          </w:tcPr>
          <w:p w14:paraId="098F998F" w14:textId="77777777" w:rsidR="00233BB3" w:rsidRPr="00D95486" w:rsidRDefault="00233BB3" w:rsidP="00233BB3">
            <w:pPr>
              <w:ind w:firstLine="0"/>
              <w:rPr>
                <w:rFonts w:asciiTheme="minorHAnsi" w:hAnsiTheme="minorHAnsi" w:cstheme="minorHAnsi"/>
              </w:rPr>
            </w:pPr>
            <w:r w:rsidRPr="00D95486">
              <w:rPr>
                <w:rFonts w:asciiTheme="minorHAnsi" w:hAnsiTheme="minorHAnsi" w:cstheme="minorHAnsi"/>
                <w:b/>
              </w:rPr>
              <w:t>Original:</w:t>
            </w:r>
            <w:r w:rsidRPr="00D95486">
              <w:rPr>
                <w:rFonts w:asciiTheme="minorHAnsi" w:hAnsiTheme="minorHAnsi" w:cstheme="minorHAnsi"/>
              </w:rPr>
              <w:t xml:space="preserve"> The applicant will be the primary source of information regarding his or her circumstances for the purposes of determining eligibility and need.</w:t>
            </w:r>
          </w:p>
          <w:p w14:paraId="27B62982" w14:textId="77777777" w:rsidR="00914F18" w:rsidRPr="00D95486" w:rsidRDefault="00914F18" w:rsidP="00233BB3">
            <w:pPr>
              <w:ind w:firstLine="0"/>
              <w:rPr>
                <w:rFonts w:asciiTheme="minorHAnsi" w:hAnsiTheme="minorHAnsi" w:cstheme="minorHAnsi"/>
                <w:b/>
                <w:i/>
              </w:rPr>
            </w:pPr>
          </w:p>
        </w:tc>
        <w:tc>
          <w:tcPr>
            <w:tcW w:w="6480" w:type="dxa"/>
            <w:tcBorders>
              <w:bottom w:val="single" w:sz="4" w:space="0" w:color="auto"/>
            </w:tcBorders>
          </w:tcPr>
          <w:p w14:paraId="31D41771"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t>Your version in PL:</w:t>
            </w:r>
            <w:r w:rsidRPr="00D95486">
              <w:rPr>
                <w:rFonts w:asciiTheme="minorHAnsi" w:hAnsiTheme="minorHAnsi" w:cstheme="minorHAnsi"/>
                <w:b/>
                <w:color w:val="000000"/>
                <w:shd w:val="clear" w:color="auto" w:fill="FFFFFF"/>
              </w:rPr>
              <w:t xml:space="preserve"> </w:t>
            </w:r>
          </w:p>
          <w:p w14:paraId="126339FE" w14:textId="77777777" w:rsidR="00914F18" w:rsidRPr="00D95486" w:rsidRDefault="00914F18" w:rsidP="00035C07">
            <w:pPr>
              <w:ind w:firstLine="0"/>
              <w:rPr>
                <w:rFonts w:asciiTheme="minorHAnsi" w:hAnsiTheme="minorHAnsi" w:cstheme="minorHAnsi"/>
                <w:b/>
                <w:i/>
              </w:rPr>
            </w:pPr>
          </w:p>
        </w:tc>
      </w:tr>
      <w:tr w:rsidR="00233BB3" w:rsidRPr="00D95486" w14:paraId="6BB2B635" w14:textId="77777777" w:rsidTr="00D95486">
        <w:tc>
          <w:tcPr>
            <w:tcW w:w="12780" w:type="dxa"/>
            <w:gridSpan w:val="2"/>
            <w:shd w:val="clear" w:color="auto" w:fill="D9D9D9" w:themeFill="background1" w:themeFillShade="D9"/>
          </w:tcPr>
          <w:p w14:paraId="5C3155BA" w14:textId="4A55F0DC" w:rsidR="00233BB3" w:rsidRPr="00D95486" w:rsidRDefault="00233BB3" w:rsidP="00035C07">
            <w:pPr>
              <w:ind w:firstLine="0"/>
              <w:rPr>
                <w:rFonts w:asciiTheme="minorHAnsi" w:hAnsiTheme="minorHAnsi" w:cstheme="minorHAnsi"/>
                <w:b/>
                <w:i/>
              </w:rPr>
            </w:pPr>
            <w:r w:rsidRPr="00D95486">
              <w:rPr>
                <w:rFonts w:asciiTheme="minorHAnsi" w:hAnsiTheme="minorHAnsi" w:cstheme="minorHAnsi"/>
                <w:b/>
                <w:i/>
              </w:rPr>
              <w:t>Principle 3: Use vertical lists</w:t>
            </w:r>
          </w:p>
        </w:tc>
      </w:tr>
      <w:tr w:rsidR="00914F18" w:rsidRPr="00D95486" w14:paraId="717262BF" w14:textId="77777777" w:rsidTr="00D95486">
        <w:tc>
          <w:tcPr>
            <w:tcW w:w="6300" w:type="dxa"/>
          </w:tcPr>
          <w:p w14:paraId="63251BB9" w14:textId="77777777" w:rsidR="00914F18" w:rsidRDefault="00233BB3" w:rsidP="00233BB3">
            <w:pPr>
              <w:ind w:hanging="360"/>
              <w:rPr>
                <w:rFonts w:asciiTheme="minorHAnsi" w:hAnsiTheme="minorHAnsi" w:cstheme="minorHAnsi"/>
                <w:color w:val="000000"/>
                <w:szCs w:val="18"/>
                <w:shd w:val="clear" w:color="auto" w:fill="FFFFFF"/>
              </w:rPr>
            </w:pPr>
            <w:r w:rsidRPr="00D95486">
              <w:rPr>
                <w:rFonts w:asciiTheme="minorHAnsi" w:hAnsiTheme="minorHAnsi" w:cstheme="minorHAnsi"/>
                <w:b/>
                <w:i/>
              </w:rPr>
              <w:t xml:space="preserve">PL </w:t>
            </w:r>
            <w:r w:rsidRPr="00D95486">
              <w:rPr>
                <w:rFonts w:asciiTheme="minorHAnsi" w:hAnsiTheme="minorHAnsi" w:cstheme="minorHAnsi"/>
                <w:b/>
                <w:color w:val="000000"/>
                <w:szCs w:val="18"/>
                <w:shd w:val="clear" w:color="auto" w:fill="FFFFFF"/>
              </w:rPr>
              <w:t>Original:</w:t>
            </w:r>
            <w:r w:rsidRPr="00D95486">
              <w:rPr>
                <w:rFonts w:asciiTheme="minorHAnsi" w:hAnsiTheme="minorHAnsi" w:cstheme="minorHAnsi"/>
                <w:color w:val="000000"/>
                <w:szCs w:val="18"/>
                <w:shd w:val="clear" w:color="auto" w:fill="FFFFFF"/>
              </w:rPr>
              <w:t xml:space="preserve"> Each completed well drilling application must contain a detailed statement including the following information: the depth of the well, the casing and cementing program, the circulation media (mud, air, foam, etc.), the expected depth </w:t>
            </w:r>
            <w:r w:rsidRPr="00D95486">
              <w:rPr>
                <w:rFonts w:asciiTheme="minorHAnsi" w:hAnsiTheme="minorHAnsi" w:cstheme="minorHAnsi"/>
                <w:color w:val="000000"/>
                <w:szCs w:val="18"/>
                <w:shd w:val="clear" w:color="auto" w:fill="FFFFFF"/>
              </w:rPr>
              <w:lastRenderedPageBreak/>
              <w:t>and thickness of fresh water zones, and well site layout and design.</w:t>
            </w:r>
          </w:p>
          <w:p w14:paraId="4204EFD6" w14:textId="52DF7F57" w:rsidR="00D95486" w:rsidRPr="00D95486" w:rsidRDefault="00D95486" w:rsidP="00233BB3">
            <w:pPr>
              <w:ind w:hanging="360"/>
              <w:rPr>
                <w:rFonts w:asciiTheme="minorHAnsi" w:hAnsiTheme="minorHAnsi" w:cstheme="minorHAnsi"/>
                <w:b/>
                <w:i/>
              </w:rPr>
            </w:pPr>
          </w:p>
        </w:tc>
        <w:tc>
          <w:tcPr>
            <w:tcW w:w="6480" w:type="dxa"/>
          </w:tcPr>
          <w:p w14:paraId="74F29990"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lastRenderedPageBreak/>
              <w:t>Your version in PL:</w:t>
            </w:r>
            <w:r w:rsidRPr="00D95486">
              <w:rPr>
                <w:rFonts w:asciiTheme="minorHAnsi" w:hAnsiTheme="minorHAnsi" w:cstheme="minorHAnsi"/>
                <w:b/>
                <w:color w:val="000000"/>
                <w:shd w:val="clear" w:color="auto" w:fill="FFFFFF"/>
              </w:rPr>
              <w:t xml:space="preserve"> </w:t>
            </w:r>
          </w:p>
          <w:p w14:paraId="5271C3D3" w14:textId="77777777" w:rsidR="00914F18" w:rsidRPr="00D95486" w:rsidRDefault="00914F18" w:rsidP="00035C07">
            <w:pPr>
              <w:ind w:firstLine="0"/>
              <w:rPr>
                <w:rFonts w:asciiTheme="minorHAnsi" w:hAnsiTheme="minorHAnsi" w:cstheme="minorHAnsi"/>
                <w:b/>
                <w:i/>
              </w:rPr>
            </w:pPr>
          </w:p>
        </w:tc>
      </w:tr>
      <w:tr w:rsidR="00914F18" w:rsidRPr="00D95486" w14:paraId="17FC9D0C" w14:textId="77777777" w:rsidTr="00D95486">
        <w:tc>
          <w:tcPr>
            <w:tcW w:w="6300" w:type="dxa"/>
            <w:tcBorders>
              <w:bottom w:val="single" w:sz="4" w:space="0" w:color="auto"/>
            </w:tcBorders>
          </w:tcPr>
          <w:p w14:paraId="5E88400E" w14:textId="77777777" w:rsidR="00233BB3" w:rsidRPr="00D95486" w:rsidRDefault="00233BB3" w:rsidP="00233BB3">
            <w:pPr>
              <w:ind w:firstLine="0"/>
              <w:rPr>
                <w:rFonts w:asciiTheme="minorHAnsi" w:hAnsiTheme="minorHAnsi" w:cstheme="minorHAnsi"/>
                <w:color w:val="000000"/>
                <w:szCs w:val="18"/>
                <w:shd w:val="clear" w:color="auto" w:fill="FFFFFF"/>
              </w:rPr>
            </w:pPr>
            <w:r w:rsidRPr="00D95486">
              <w:rPr>
                <w:rFonts w:asciiTheme="minorHAnsi" w:hAnsiTheme="minorHAnsi" w:cstheme="minorHAnsi"/>
                <w:b/>
              </w:rPr>
              <w:t>Original:</w:t>
            </w:r>
            <w:r w:rsidRPr="00D95486">
              <w:rPr>
                <w:rFonts w:asciiTheme="minorHAnsi" w:hAnsiTheme="minorHAnsi" w:cstheme="minorHAnsi"/>
              </w:rPr>
              <w:t xml:space="preserve"> The funds invest mainly in the stocks of U.S. and foreign companies that are showing improved earnings and that sell at low prices relative to their cash flows or growth rates. The Fund also invests in debt, both investment grade and junk bonds, and U.S Treasury securities.</w:t>
            </w:r>
          </w:p>
          <w:p w14:paraId="4C432535" w14:textId="77777777" w:rsidR="00914F18" w:rsidRPr="00D95486" w:rsidRDefault="00914F18" w:rsidP="00035C07">
            <w:pPr>
              <w:ind w:firstLine="0"/>
              <w:rPr>
                <w:rFonts w:asciiTheme="minorHAnsi" w:hAnsiTheme="minorHAnsi" w:cstheme="minorHAnsi"/>
                <w:b/>
                <w:i/>
              </w:rPr>
            </w:pPr>
          </w:p>
        </w:tc>
        <w:tc>
          <w:tcPr>
            <w:tcW w:w="6480" w:type="dxa"/>
            <w:tcBorders>
              <w:bottom w:val="single" w:sz="4" w:space="0" w:color="auto"/>
            </w:tcBorders>
          </w:tcPr>
          <w:p w14:paraId="0A6DBD8B"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t>Your version in PL:</w:t>
            </w:r>
            <w:r w:rsidRPr="00D95486">
              <w:rPr>
                <w:rFonts w:asciiTheme="minorHAnsi" w:hAnsiTheme="minorHAnsi" w:cstheme="minorHAnsi"/>
                <w:b/>
                <w:color w:val="000000"/>
                <w:shd w:val="clear" w:color="auto" w:fill="FFFFFF"/>
              </w:rPr>
              <w:t xml:space="preserve"> </w:t>
            </w:r>
          </w:p>
          <w:p w14:paraId="46F74AC7" w14:textId="77777777" w:rsidR="00914F18" w:rsidRPr="00D95486" w:rsidRDefault="00914F18" w:rsidP="00035C07">
            <w:pPr>
              <w:ind w:firstLine="0"/>
              <w:rPr>
                <w:rFonts w:asciiTheme="minorHAnsi" w:hAnsiTheme="minorHAnsi" w:cstheme="minorHAnsi"/>
                <w:b/>
                <w:i/>
              </w:rPr>
            </w:pPr>
            <w:bookmarkStart w:id="0" w:name="_GoBack"/>
            <w:bookmarkEnd w:id="0"/>
          </w:p>
        </w:tc>
      </w:tr>
      <w:tr w:rsidR="00233BB3" w:rsidRPr="00D95486" w14:paraId="32F899CF" w14:textId="77777777" w:rsidTr="00D95486">
        <w:tc>
          <w:tcPr>
            <w:tcW w:w="12780" w:type="dxa"/>
            <w:gridSpan w:val="2"/>
            <w:shd w:val="clear" w:color="auto" w:fill="D9D9D9" w:themeFill="background1" w:themeFillShade="D9"/>
          </w:tcPr>
          <w:p w14:paraId="7F1A6744" w14:textId="0DDD36B7" w:rsidR="00233BB3" w:rsidRPr="00D95486" w:rsidRDefault="00233BB3" w:rsidP="00233BB3">
            <w:pPr>
              <w:ind w:firstLine="0"/>
              <w:rPr>
                <w:rFonts w:asciiTheme="minorHAnsi" w:hAnsiTheme="minorHAnsi" w:cstheme="minorHAnsi"/>
                <w:b/>
                <w:color w:val="000000"/>
                <w:highlight w:val="yellow"/>
                <w:shd w:val="clear" w:color="auto" w:fill="FFFFFF"/>
              </w:rPr>
            </w:pPr>
            <w:r w:rsidRPr="00D95486">
              <w:rPr>
                <w:rFonts w:asciiTheme="minorHAnsi" w:hAnsiTheme="minorHAnsi" w:cstheme="minorHAnsi"/>
                <w:b/>
                <w:i/>
              </w:rPr>
              <w:t>PL Principle 4: Don’t be wordy</w:t>
            </w:r>
          </w:p>
        </w:tc>
      </w:tr>
      <w:tr w:rsidR="00233BB3" w:rsidRPr="00D95486" w14:paraId="1FD2DCE2" w14:textId="77777777" w:rsidTr="00D95486">
        <w:tc>
          <w:tcPr>
            <w:tcW w:w="6300" w:type="dxa"/>
          </w:tcPr>
          <w:p w14:paraId="603F8F6E" w14:textId="77777777" w:rsidR="00233BB3" w:rsidRPr="00D95486" w:rsidRDefault="00233BB3" w:rsidP="00233BB3">
            <w:pPr>
              <w:ind w:firstLine="0"/>
              <w:rPr>
                <w:rFonts w:asciiTheme="minorHAnsi" w:hAnsiTheme="minorHAnsi" w:cstheme="minorHAnsi"/>
                <w:color w:val="000000"/>
                <w:szCs w:val="24"/>
                <w:shd w:val="clear" w:color="auto" w:fill="FFFFFF"/>
              </w:rPr>
            </w:pPr>
            <w:r w:rsidRPr="00D95486">
              <w:rPr>
                <w:rFonts w:asciiTheme="minorHAnsi" w:hAnsiTheme="minorHAnsi" w:cstheme="minorHAnsi"/>
                <w:b/>
                <w:color w:val="000000"/>
                <w:szCs w:val="24"/>
                <w:shd w:val="clear" w:color="auto" w:fill="FFFFFF"/>
              </w:rPr>
              <w:t>Original:</w:t>
            </w:r>
            <w:r w:rsidRPr="00D95486">
              <w:rPr>
                <w:rFonts w:asciiTheme="minorHAnsi" w:hAnsiTheme="minorHAnsi" w:cstheme="minorHAnsi"/>
                <w:color w:val="000000"/>
                <w:szCs w:val="24"/>
                <w:shd w:val="clear" w:color="auto" w:fill="FFFFFF"/>
              </w:rPr>
              <w:t xml:space="preserve"> In the eventuality that you encounter unexpected and otherwise unforeseeable problems, please apprise me of the situation.</w:t>
            </w:r>
          </w:p>
          <w:p w14:paraId="4D7FF013" w14:textId="77777777" w:rsidR="00233BB3" w:rsidRPr="00D95486" w:rsidRDefault="00233BB3" w:rsidP="00233BB3">
            <w:pPr>
              <w:ind w:firstLine="0"/>
              <w:rPr>
                <w:rFonts w:asciiTheme="minorHAnsi" w:hAnsiTheme="minorHAnsi" w:cstheme="minorHAnsi"/>
                <w:b/>
              </w:rPr>
            </w:pPr>
          </w:p>
        </w:tc>
        <w:tc>
          <w:tcPr>
            <w:tcW w:w="6480" w:type="dxa"/>
          </w:tcPr>
          <w:p w14:paraId="2AB9C10C"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t>Your version in PL:</w:t>
            </w:r>
            <w:r w:rsidRPr="00D95486">
              <w:rPr>
                <w:rFonts w:asciiTheme="minorHAnsi" w:hAnsiTheme="minorHAnsi" w:cstheme="minorHAnsi"/>
                <w:b/>
                <w:color w:val="000000"/>
                <w:shd w:val="clear" w:color="auto" w:fill="FFFFFF"/>
              </w:rPr>
              <w:t xml:space="preserve"> </w:t>
            </w:r>
          </w:p>
          <w:p w14:paraId="4029D4BB" w14:textId="77777777" w:rsidR="00233BB3" w:rsidRPr="00D95486" w:rsidRDefault="00233BB3" w:rsidP="00233BB3">
            <w:pPr>
              <w:ind w:firstLine="0"/>
              <w:rPr>
                <w:rFonts w:asciiTheme="minorHAnsi" w:hAnsiTheme="minorHAnsi" w:cstheme="minorHAnsi"/>
                <w:b/>
                <w:color w:val="000000"/>
                <w:highlight w:val="yellow"/>
                <w:shd w:val="clear" w:color="auto" w:fill="FFFFFF"/>
              </w:rPr>
            </w:pPr>
          </w:p>
        </w:tc>
      </w:tr>
      <w:tr w:rsidR="00233BB3" w:rsidRPr="00D95486" w14:paraId="19AA5AFF" w14:textId="77777777" w:rsidTr="00D95486">
        <w:tc>
          <w:tcPr>
            <w:tcW w:w="6300" w:type="dxa"/>
            <w:tcBorders>
              <w:bottom w:val="single" w:sz="4" w:space="0" w:color="auto"/>
            </w:tcBorders>
          </w:tcPr>
          <w:p w14:paraId="2663A652" w14:textId="77777777" w:rsidR="00233BB3" w:rsidRPr="00D95486" w:rsidRDefault="00233BB3" w:rsidP="00233BB3">
            <w:pPr>
              <w:ind w:firstLine="0"/>
              <w:rPr>
                <w:rFonts w:asciiTheme="minorHAnsi" w:hAnsiTheme="minorHAnsi" w:cstheme="minorHAnsi"/>
                <w:color w:val="000000"/>
                <w:szCs w:val="24"/>
                <w:shd w:val="clear" w:color="auto" w:fill="FFFFFF"/>
              </w:rPr>
            </w:pPr>
            <w:r w:rsidRPr="00D95486">
              <w:rPr>
                <w:rFonts w:asciiTheme="minorHAnsi" w:hAnsiTheme="minorHAnsi" w:cstheme="minorHAnsi"/>
                <w:b/>
                <w:color w:val="000000"/>
                <w:szCs w:val="24"/>
                <w:shd w:val="clear" w:color="auto" w:fill="FFFFFF"/>
              </w:rPr>
              <w:t>Original:</w:t>
            </w:r>
            <w:r w:rsidRPr="00D95486">
              <w:rPr>
                <w:rFonts w:asciiTheme="minorHAnsi" w:hAnsiTheme="minorHAnsi" w:cstheme="minorHAnsi"/>
                <w:color w:val="000000"/>
                <w:szCs w:val="24"/>
                <w:shd w:val="clear" w:color="auto" w:fill="FFFFFF"/>
              </w:rPr>
              <w:t xml:space="preserve"> Your cooperation in this matter will be greatly appreciated. </w:t>
            </w:r>
          </w:p>
          <w:p w14:paraId="379CD28C" w14:textId="77777777" w:rsidR="00233BB3" w:rsidRPr="00D95486" w:rsidRDefault="00233BB3" w:rsidP="00233BB3">
            <w:pPr>
              <w:ind w:firstLine="0"/>
              <w:rPr>
                <w:rFonts w:asciiTheme="minorHAnsi" w:hAnsiTheme="minorHAnsi" w:cstheme="minorHAnsi"/>
                <w:b/>
              </w:rPr>
            </w:pPr>
          </w:p>
        </w:tc>
        <w:tc>
          <w:tcPr>
            <w:tcW w:w="6480" w:type="dxa"/>
            <w:tcBorders>
              <w:bottom w:val="single" w:sz="4" w:space="0" w:color="auto"/>
            </w:tcBorders>
          </w:tcPr>
          <w:p w14:paraId="061752C1"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t>Your version in PL:</w:t>
            </w:r>
            <w:r w:rsidRPr="00D95486">
              <w:rPr>
                <w:rFonts w:asciiTheme="minorHAnsi" w:hAnsiTheme="minorHAnsi" w:cstheme="minorHAnsi"/>
                <w:b/>
                <w:color w:val="000000"/>
                <w:shd w:val="clear" w:color="auto" w:fill="FFFFFF"/>
              </w:rPr>
              <w:t xml:space="preserve"> </w:t>
            </w:r>
          </w:p>
          <w:p w14:paraId="16461543" w14:textId="77777777" w:rsidR="00233BB3" w:rsidRPr="00D95486" w:rsidRDefault="00233BB3" w:rsidP="00233BB3">
            <w:pPr>
              <w:ind w:firstLine="0"/>
              <w:rPr>
                <w:rFonts w:asciiTheme="minorHAnsi" w:hAnsiTheme="minorHAnsi" w:cstheme="minorHAnsi"/>
                <w:b/>
                <w:color w:val="000000"/>
                <w:highlight w:val="yellow"/>
                <w:shd w:val="clear" w:color="auto" w:fill="FFFFFF"/>
              </w:rPr>
            </w:pPr>
          </w:p>
        </w:tc>
      </w:tr>
      <w:tr w:rsidR="00233BB3" w:rsidRPr="00D95486" w14:paraId="7AB73CC0" w14:textId="77777777" w:rsidTr="00D95486">
        <w:tc>
          <w:tcPr>
            <w:tcW w:w="12780" w:type="dxa"/>
            <w:gridSpan w:val="2"/>
            <w:shd w:val="clear" w:color="auto" w:fill="D9D9D9" w:themeFill="background1" w:themeFillShade="D9"/>
          </w:tcPr>
          <w:p w14:paraId="1BFAAC78" w14:textId="1BB92052" w:rsidR="00233BB3" w:rsidRPr="00D95486" w:rsidRDefault="00233BB3" w:rsidP="00233BB3">
            <w:pPr>
              <w:ind w:firstLine="0"/>
              <w:rPr>
                <w:rFonts w:asciiTheme="minorHAnsi" w:hAnsiTheme="minorHAnsi" w:cstheme="minorHAnsi"/>
                <w:b/>
                <w:color w:val="000000"/>
                <w:highlight w:val="yellow"/>
                <w:shd w:val="clear" w:color="auto" w:fill="FFFFFF"/>
              </w:rPr>
            </w:pPr>
            <w:r w:rsidRPr="00D95486">
              <w:rPr>
                <w:rFonts w:asciiTheme="minorHAnsi" w:hAnsiTheme="minorHAnsi" w:cstheme="minorHAnsi"/>
                <w:b/>
                <w:i/>
              </w:rPr>
              <w:t>Principle 5: Keep it short!</w:t>
            </w:r>
          </w:p>
        </w:tc>
      </w:tr>
      <w:tr w:rsidR="00233BB3" w:rsidRPr="00D95486" w14:paraId="1B2430C7" w14:textId="77777777" w:rsidTr="00D95486">
        <w:tc>
          <w:tcPr>
            <w:tcW w:w="6300" w:type="dxa"/>
          </w:tcPr>
          <w:p w14:paraId="446CBD95" w14:textId="21A5705C" w:rsidR="00233BB3" w:rsidRPr="00D95486" w:rsidRDefault="00233BB3" w:rsidP="00D95486">
            <w:pPr>
              <w:ind w:hanging="360"/>
              <w:rPr>
                <w:rFonts w:asciiTheme="minorHAnsi" w:hAnsiTheme="minorHAnsi" w:cstheme="minorHAnsi"/>
                <w:color w:val="000000"/>
                <w:shd w:val="clear" w:color="auto" w:fill="FFFFFF"/>
              </w:rPr>
            </w:pPr>
            <w:r w:rsidRPr="00D95486">
              <w:rPr>
                <w:rFonts w:asciiTheme="minorHAnsi" w:hAnsiTheme="minorHAnsi" w:cstheme="minorHAnsi"/>
                <w:b/>
                <w:i/>
              </w:rPr>
              <w:t xml:space="preserve">PL </w:t>
            </w:r>
            <w:r w:rsidRPr="00D95486">
              <w:rPr>
                <w:rFonts w:asciiTheme="minorHAnsi" w:hAnsiTheme="minorHAnsi" w:cstheme="minorHAnsi"/>
                <w:b/>
                <w:color w:val="000000"/>
                <w:shd w:val="clear" w:color="auto" w:fill="FFFFFF"/>
              </w:rPr>
              <w:t>Original:</w:t>
            </w:r>
            <w:r w:rsidRPr="00D95486">
              <w:rPr>
                <w:rFonts w:asciiTheme="minorHAnsi" w:hAnsiTheme="minorHAnsi" w:cstheme="minorHAnsi"/>
                <w:color w:val="000000"/>
                <w:shd w:val="clear" w:color="auto" w:fill="FFFFFF"/>
              </w:rPr>
              <w:t xml:space="preserve"> It’s a simple process:  After the portfolio managers find companies with the dual attraction of dependable earnings growth and attractive valuations by focusing on their long-term underlying worth, they ascertain the underlying worth of those companies by carefully comparing the value of their corporate assets with their potential returns before determining if a company’s stock is mispriced relative to that underlying worth.  Even people who are a few sandwiches short of a picnic should be able to understand it. </w:t>
            </w:r>
          </w:p>
          <w:p w14:paraId="00FB2B59" w14:textId="77777777" w:rsidR="00233BB3" w:rsidRPr="00D95486" w:rsidRDefault="00233BB3" w:rsidP="00233BB3">
            <w:pPr>
              <w:ind w:firstLine="0"/>
              <w:rPr>
                <w:rFonts w:asciiTheme="minorHAnsi" w:hAnsiTheme="minorHAnsi" w:cstheme="minorHAnsi"/>
                <w:b/>
              </w:rPr>
            </w:pPr>
          </w:p>
        </w:tc>
        <w:tc>
          <w:tcPr>
            <w:tcW w:w="6480" w:type="dxa"/>
          </w:tcPr>
          <w:p w14:paraId="046C66C4"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t>Your version in PL:</w:t>
            </w:r>
            <w:r w:rsidRPr="00D95486">
              <w:rPr>
                <w:rFonts w:asciiTheme="minorHAnsi" w:hAnsiTheme="minorHAnsi" w:cstheme="minorHAnsi"/>
                <w:b/>
                <w:color w:val="000000"/>
                <w:shd w:val="clear" w:color="auto" w:fill="FFFFFF"/>
              </w:rPr>
              <w:t xml:space="preserve"> </w:t>
            </w:r>
          </w:p>
          <w:p w14:paraId="3EBAB0FA" w14:textId="77777777" w:rsidR="00233BB3" w:rsidRPr="00D95486" w:rsidRDefault="00233BB3" w:rsidP="00233BB3">
            <w:pPr>
              <w:ind w:firstLine="0"/>
              <w:rPr>
                <w:rFonts w:asciiTheme="minorHAnsi" w:hAnsiTheme="minorHAnsi" w:cstheme="minorHAnsi"/>
                <w:b/>
                <w:color w:val="000000"/>
                <w:highlight w:val="yellow"/>
                <w:shd w:val="clear" w:color="auto" w:fill="FFFFFF"/>
              </w:rPr>
            </w:pPr>
          </w:p>
        </w:tc>
      </w:tr>
      <w:tr w:rsidR="00233BB3" w:rsidRPr="00D95486" w14:paraId="4EF67CE1" w14:textId="77777777" w:rsidTr="00D95486">
        <w:tc>
          <w:tcPr>
            <w:tcW w:w="6300" w:type="dxa"/>
          </w:tcPr>
          <w:p w14:paraId="5EFA6590" w14:textId="77777777" w:rsidR="00233BB3" w:rsidRPr="00D95486" w:rsidRDefault="00233BB3" w:rsidP="00233BB3">
            <w:pPr>
              <w:ind w:firstLine="0"/>
              <w:rPr>
                <w:rFonts w:asciiTheme="minorHAnsi" w:hAnsiTheme="minorHAnsi" w:cstheme="minorHAnsi"/>
                <w:color w:val="000000"/>
                <w:shd w:val="clear" w:color="auto" w:fill="FFFFFF"/>
              </w:rPr>
            </w:pPr>
            <w:r w:rsidRPr="00D95486">
              <w:rPr>
                <w:rFonts w:asciiTheme="minorHAnsi" w:hAnsiTheme="minorHAnsi" w:cstheme="minorHAnsi"/>
                <w:b/>
                <w:color w:val="000000"/>
                <w:shd w:val="clear" w:color="auto" w:fill="FFFFFF"/>
              </w:rPr>
              <w:t>Original:</w:t>
            </w:r>
            <w:r w:rsidRPr="00D95486">
              <w:rPr>
                <w:rFonts w:asciiTheme="minorHAnsi" w:hAnsiTheme="minorHAnsi" w:cstheme="minorHAnsi"/>
                <w:color w:val="000000"/>
                <w:shd w:val="clear" w:color="auto" w:fill="FFFFFF"/>
              </w:rPr>
              <w:t xml:space="preserve"> According to Nancy Smith, Director, Office of Investor Education and Assistance, three people, Ann Wallace, from the Division of Corporation Finance, Carolyn </w:t>
            </w:r>
            <w:r w:rsidRPr="00D95486">
              <w:rPr>
                <w:rFonts w:asciiTheme="minorHAnsi" w:hAnsiTheme="minorHAnsi" w:cstheme="minorHAnsi"/>
                <w:color w:val="000000"/>
                <w:shd w:val="clear" w:color="auto" w:fill="FFFFFF"/>
              </w:rPr>
              <w:lastRenderedPageBreak/>
              <w:t xml:space="preserve">Miller, formerly of Siegel &amp; Gale and now with the SEC, and William Lutz, author and Professor of English at Rutgers University, poured their hearts and minds into the plain English handbook that inspired me to create these exercises, which you are enjoying as well as finding useful, I hope, and so all of the credit and none of the blame goes to them.  </w:t>
            </w:r>
          </w:p>
          <w:p w14:paraId="108EA103" w14:textId="77777777" w:rsidR="00233BB3" w:rsidRPr="00D95486" w:rsidRDefault="00233BB3" w:rsidP="00233BB3">
            <w:pPr>
              <w:ind w:firstLine="0"/>
              <w:rPr>
                <w:rFonts w:asciiTheme="minorHAnsi" w:hAnsiTheme="minorHAnsi" w:cstheme="minorHAnsi"/>
                <w:b/>
                <w:i/>
              </w:rPr>
            </w:pPr>
          </w:p>
        </w:tc>
        <w:tc>
          <w:tcPr>
            <w:tcW w:w="6480" w:type="dxa"/>
          </w:tcPr>
          <w:p w14:paraId="353D2843" w14:textId="77777777" w:rsidR="00233BB3" w:rsidRPr="00D95486" w:rsidRDefault="00233BB3" w:rsidP="00233BB3">
            <w:pPr>
              <w:ind w:firstLine="0"/>
              <w:rPr>
                <w:rFonts w:asciiTheme="minorHAnsi" w:hAnsiTheme="minorHAnsi" w:cstheme="minorHAnsi"/>
                <w:b/>
                <w:color w:val="000000"/>
                <w:shd w:val="clear" w:color="auto" w:fill="FFFFFF"/>
              </w:rPr>
            </w:pPr>
            <w:r w:rsidRPr="00D95486">
              <w:rPr>
                <w:rFonts w:asciiTheme="minorHAnsi" w:hAnsiTheme="minorHAnsi" w:cstheme="minorHAnsi"/>
                <w:b/>
                <w:color w:val="000000"/>
                <w:highlight w:val="yellow"/>
                <w:shd w:val="clear" w:color="auto" w:fill="FFFFFF"/>
              </w:rPr>
              <w:lastRenderedPageBreak/>
              <w:t>Your version in PL:</w:t>
            </w:r>
            <w:r w:rsidRPr="00D95486">
              <w:rPr>
                <w:rFonts w:asciiTheme="minorHAnsi" w:hAnsiTheme="minorHAnsi" w:cstheme="minorHAnsi"/>
                <w:b/>
                <w:color w:val="000000"/>
                <w:shd w:val="clear" w:color="auto" w:fill="FFFFFF"/>
              </w:rPr>
              <w:t xml:space="preserve"> </w:t>
            </w:r>
          </w:p>
          <w:p w14:paraId="4AC3A750" w14:textId="77777777" w:rsidR="00233BB3" w:rsidRPr="00D95486" w:rsidRDefault="00233BB3" w:rsidP="00233BB3">
            <w:pPr>
              <w:ind w:firstLine="0"/>
              <w:rPr>
                <w:rFonts w:asciiTheme="minorHAnsi" w:hAnsiTheme="minorHAnsi" w:cstheme="minorHAnsi"/>
                <w:b/>
                <w:color w:val="000000"/>
                <w:highlight w:val="yellow"/>
                <w:shd w:val="clear" w:color="auto" w:fill="FFFFFF"/>
              </w:rPr>
            </w:pPr>
          </w:p>
        </w:tc>
      </w:tr>
    </w:tbl>
    <w:p w14:paraId="7B6C9C66" w14:textId="77777777" w:rsidR="00914F18" w:rsidRPr="00D95486" w:rsidRDefault="00914F18" w:rsidP="00233BB3">
      <w:pPr>
        <w:spacing w:after="0" w:line="240" w:lineRule="auto"/>
        <w:ind w:firstLine="0"/>
        <w:rPr>
          <w:rFonts w:asciiTheme="minorHAnsi" w:hAnsiTheme="minorHAnsi" w:cstheme="minorHAnsi"/>
          <w:b/>
          <w:i/>
        </w:rPr>
      </w:pPr>
    </w:p>
    <w:p w14:paraId="25D1A88D" w14:textId="77777777" w:rsidR="00426C7A" w:rsidRPr="00D95486" w:rsidRDefault="00426C7A" w:rsidP="00035C07">
      <w:pPr>
        <w:spacing w:after="0" w:line="240" w:lineRule="auto"/>
        <w:ind w:left="360" w:firstLine="0"/>
        <w:rPr>
          <w:rFonts w:asciiTheme="minorHAnsi" w:hAnsiTheme="minorHAnsi" w:cstheme="minorHAnsi"/>
          <w:b/>
        </w:rPr>
      </w:pPr>
    </w:p>
    <w:p w14:paraId="45FBBD85" w14:textId="77777777" w:rsidR="00453E1C" w:rsidRPr="00D95486" w:rsidRDefault="00453E1C" w:rsidP="00426C7A">
      <w:pPr>
        <w:spacing w:after="0" w:line="240" w:lineRule="auto"/>
        <w:ind w:firstLine="0"/>
        <w:rPr>
          <w:rFonts w:asciiTheme="minorHAnsi" w:hAnsiTheme="minorHAnsi" w:cstheme="minorHAnsi"/>
        </w:rPr>
      </w:pPr>
    </w:p>
    <w:p w14:paraId="06ECABBA" w14:textId="77777777" w:rsidR="00453E1C" w:rsidRPr="00D95486" w:rsidRDefault="00453E1C" w:rsidP="00035C07">
      <w:pPr>
        <w:spacing w:after="0" w:line="240" w:lineRule="auto"/>
        <w:ind w:firstLine="0"/>
        <w:rPr>
          <w:rFonts w:asciiTheme="minorHAnsi" w:hAnsiTheme="minorHAnsi" w:cstheme="minorHAnsi"/>
        </w:rPr>
      </w:pPr>
    </w:p>
    <w:p w14:paraId="438ADD07" w14:textId="77777777" w:rsidR="00CF61FE" w:rsidRPr="00D95486" w:rsidRDefault="00CF61FE" w:rsidP="00426C7A">
      <w:pPr>
        <w:spacing w:after="0" w:line="240" w:lineRule="auto"/>
        <w:ind w:firstLine="0"/>
        <w:rPr>
          <w:rFonts w:asciiTheme="minorHAnsi" w:hAnsiTheme="minorHAnsi" w:cstheme="minorHAnsi"/>
          <w:b/>
        </w:rPr>
      </w:pPr>
    </w:p>
    <w:p w14:paraId="56F9BCDA" w14:textId="77777777" w:rsidR="00035C07" w:rsidRPr="00D95486" w:rsidRDefault="00035C07" w:rsidP="00426C7A">
      <w:pPr>
        <w:spacing w:after="0" w:line="240" w:lineRule="auto"/>
        <w:ind w:firstLine="0"/>
        <w:rPr>
          <w:rFonts w:asciiTheme="minorHAnsi" w:hAnsiTheme="minorHAnsi" w:cstheme="minorHAnsi"/>
          <w:b/>
          <w:i/>
        </w:rPr>
      </w:pPr>
    </w:p>
    <w:p w14:paraId="19A56687" w14:textId="77777777" w:rsidR="008C2073" w:rsidRPr="00D95486" w:rsidRDefault="008C2073" w:rsidP="00426C7A">
      <w:pPr>
        <w:spacing w:after="0" w:line="240" w:lineRule="auto"/>
        <w:ind w:firstLine="0"/>
        <w:rPr>
          <w:rFonts w:asciiTheme="minorHAnsi" w:hAnsiTheme="minorHAnsi" w:cstheme="minorHAnsi"/>
          <w:b/>
        </w:rPr>
      </w:pPr>
    </w:p>
    <w:sectPr w:rsidR="008C2073" w:rsidRPr="00D95486" w:rsidSect="00233BB3">
      <w:headerReference w:type="default" r:id="rId8"/>
      <w:pgSz w:w="15840" w:h="12240" w:orient="landscape"/>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25C2E" w14:textId="77777777" w:rsidR="00724F51" w:rsidRDefault="00724F51" w:rsidP="00426C7A">
      <w:pPr>
        <w:spacing w:after="0" w:line="240" w:lineRule="auto"/>
      </w:pPr>
      <w:r>
        <w:separator/>
      </w:r>
    </w:p>
  </w:endnote>
  <w:endnote w:type="continuationSeparator" w:id="0">
    <w:p w14:paraId="44E00742" w14:textId="77777777" w:rsidR="00724F51" w:rsidRDefault="00724F51" w:rsidP="0042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C535" w14:textId="77777777" w:rsidR="00724F51" w:rsidRDefault="00724F51" w:rsidP="00426C7A">
      <w:pPr>
        <w:spacing w:after="0" w:line="240" w:lineRule="auto"/>
      </w:pPr>
      <w:r>
        <w:separator/>
      </w:r>
    </w:p>
  </w:footnote>
  <w:footnote w:type="continuationSeparator" w:id="0">
    <w:p w14:paraId="4B898569" w14:textId="77777777" w:rsidR="00724F51" w:rsidRDefault="00724F51" w:rsidP="00426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09677" w14:textId="77777777" w:rsidR="00426C7A" w:rsidRPr="00035C07" w:rsidRDefault="00426C7A" w:rsidP="00035C07">
    <w:pPr>
      <w:tabs>
        <w:tab w:val="center" w:pos="4680"/>
        <w:tab w:val="right" w:pos="9360"/>
      </w:tabs>
      <w:spacing w:after="0" w:line="240" w:lineRule="auto"/>
      <w:ind w:firstLine="0"/>
      <w:jc w:val="center"/>
      <w:rPr>
        <w:rFonts w:asciiTheme="minorHAnsi" w:eastAsiaTheme="minorEastAsia" w:hAnsiTheme="minorHAnsi"/>
        <w:b/>
        <w:sz w:val="22"/>
      </w:rPr>
    </w:pPr>
    <w:r w:rsidRPr="00426C7A">
      <w:rPr>
        <w:rFonts w:asciiTheme="minorHAnsi" w:eastAsiaTheme="minorEastAsia" w:hAnsiTheme="minorHAnsi"/>
        <w:b/>
        <w:noProof/>
        <w:sz w:val="22"/>
      </w:rPr>
      <w:drawing>
        <wp:anchor distT="0" distB="0" distL="114300" distR="114300" simplePos="0" relativeHeight="251659264" behindDoc="0" locked="0" layoutInCell="1" allowOverlap="1" wp14:anchorId="23DF5F26" wp14:editId="4B51FC70">
          <wp:simplePos x="0" y="0"/>
          <wp:positionH relativeFrom="margin">
            <wp:align>center</wp:align>
          </wp:positionH>
          <wp:positionV relativeFrom="paragraph">
            <wp:posOffset>-202510</wp:posOffset>
          </wp:positionV>
          <wp:extent cx="755015" cy="421005"/>
          <wp:effectExtent l="0" t="0" r="698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PERS_logo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421005"/>
                  </a:xfrm>
                  <a:prstGeom prst="rect">
                    <a:avLst/>
                  </a:prstGeom>
                </pic:spPr>
              </pic:pic>
            </a:graphicData>
          </a:graphic>
          <wp14:sizeRelH relativeFrom="margin">
            <wp14:pctWidth>0</wp14:pctWidth>
          </wp14:sizeRelH>
          <wp14:sizeRelV relativeFrom="margin">
            <wp14:pctHeight>0</wp14:pctHeight>
          </wp14:sizeRelV>
        </wp:anchor>
      </w:drawing>
    </w:r>
    <w:r w:rsidRPr="00426C7A">
      <w:rPr>
        <w:rFonts w:asciiTheme="minorHAnsi" w:eastAsiaTheme="minorEastAsia" w:hAnsiTheme="minorHAnsi"/>
        <w:b/>
        <w:sz w:val="22"/>
      </w:rPr>
      <w:t>www.uhd.edu/ipers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B2C17"/>
    <w:multiLevelType w:val="hybridMultilevel"/>
    <w:tmpl w:val="254AF472"/>
    <w:lvl w:ilvl="0" w:tplc="5D7E3EE4">
      <w:start w:val="1"/>
      <w:numFmt w:val="decimal"/>
      <w:pStyle w:val="Style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004065"/>
    <w:multiLevelType w:val="hybridMultilevel"/>
    <w:tmpl w:val="4D3C45AE"/>
    <w:lvl w:ilvl="0" w:tplc="2AA2DA2E">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71D8310D"/>
    <w:multiLevelType w:val="hybridMultilevel"/>
    <w:tmpl w:val="B57CEF10"/>
    <w:lvl w:ilvl="0" w:tplc="2AA2D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FE"/>
    <w:rsid w:val="00035C07"/>
    <w:rsid w:val="00087D63"/>
    <w:rsid w:val="000928F6"/>
    <w:rsid w:val="00165429"/>
    <w:rsid w:val="001658C9"/>
    <w:rsid w:val="0018222E"/>
    <w:rsid w:val="001A5178"/>
    <w:rsid w:val="001C61D2"/>
    <w:rsid w:val="001E3BFF"/>
    <w:rsid w:val="001F444F"/>
    <w:rsid w:val="0021667E"/>
    <w:rsid w:val="00233BB3"/>
    <w:rsid w:val="00234886"/>
    <w:rsid w:val="003A4AA9"/>
    <w:rsid w:val="003C1AA3"/>
    <w:rsid w:val="003F3758"/>
    <w:rsid w:val="0041175C"/>
    <w:rsid w:val="00414724"/>
    <w:rsid w:val="00426948"/>
    <w:rsid w:val="00426C7A"/>
    <w:rsid w:val="00453E1C"/>
    <w:rsid w:val="00626E59"/>
    <w:rsid w:val="006E71C8"/>
    <w:rsid w:val="00724F51"/>
    <w:rsid w:val="0073369E"/>
    <w:rsid w:val="007414DD"/>
    <w:rsid w:val="00791C59"/>
    <w:rsid w:val="00796823"/>
    <w:rsid w:val="008C2073"/>
    <w:rsid w:val="008D2C76"/>
    <w:rsid w:val="008D63E3"/>
    <w:rsid w:val="0091126E"/>
    <w:rsid w:val="00914F18"/>
    <w:rsid w:val="009B52C8"/>
    <w:rsid w:val="00AE1579"/>
    <w:rsid w:val="00AF1A46"/>
    <w:rsid w:val="00B13F2B"/>
    <w:rsid w:val="00BE0D05"/>
    <w:rsid w:val="00C908CC"/>
    <w:rsid w:val="00CF61FE"/>
    <w:rsid w:val="00D16978"/>
    <w:rsid w:val="00D4042D"/>
    <w:rsid w:val="00D915D7"/>
    <w:rsid w:val="00D95486"/>
    <w:rsid w:val="00DA0193"/>
    <w:rsid w:val="00DC2557"/>
    <w:rsid w:val="00E06044"/>
    <w:rsid w:val="00E631A4"/>
    <w:rsid w:val="00EB076B"/>
    <w:rsid w:val="00FC1C1C"/>
    <w:rsid w:val="00FC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659FF"/>
  <w15:chartTrackingRefBased/>
  <w15:docId w15:val="{1D3B23BF-2898-407F-9DFF-BBC33229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4" w:lineRule="auto"/>
        <w:ind w:firstLine="7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1FE"/>
    <w:rPr>
      <w:rFonts w:ascii="Times New Roman" w:hAnsi="Times New Roman"/>
      <w:sz w:val="24"/>
    </w:rPr>
  </w:style>
  <w:style w:type="paragraph" w:styleId="Heading1">
    <w:name w:val="heading 1"/>
    <w:basedOn w:val="Normal"/>
    <w:next w:val="Normal"/>
    <w:link w:val="Heading1Char"/>
    <w:autoRedefine/>
    <w:qFormat/>
    <w:rsid w:val="00426948"/>
    <w:pPr>
      <w:keepNext/>
      <w:spacing w:after="0" w:line="480" w:lineRule="auto"/>
      <w:jc w:val="center"/>
      <w:outlineLvl w:val="0"/>
    </w:pPr>
    <w:rPr>
      <w:rFonts w:eastAsia="Times New Roman" w:cs="Times New Roman"/>
      <w:b/>
      <w:bCs/>
      <w:szCs w:val="20"/>
    </w:rPr>
  </w:style>
  <w:style w:type="paragraph" w:styleId="Heading2">
    <w:name w:val="heading 2"/>
    <w:basedOn w:val="Normal"/>
    <w:next w:val="Normal"/>
    <w:link w:val="Heading2Char"/>
    <w:uiPriority w:val="9"/>
    <w:unhideWhenUsed/>
    <w:qFormat/>
    <w:rsid w:val="004269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426948"/>
    <w:pPr>
      <w:numPr>
        <w:numId w:val="2"/>
      </w:numPr>
      <w:spacing w:line="480" w:lineRule="auto"/>
    </w:pPr>
    <w:rPr>
      <w:sz w:val="22"/>
    </w:rPr>
  </w:style>
  <w:style w:type="paragraph" w:styleId="ListParagraph">
    <w:name w:val="List Paragraph"/>
    <w:basedOn w:val="Normal"/>
    <w:uiPriority w:val="34"/>
    <w:qFormat/>
    <w:rsid w:val="00426948"/>
    <w:pPr>
      <w:spacing w:line="259" w:lineRule="auto"/>
      <w:ind w:left="720" w:firstLine="0"/>
      <w:contextualSpacing/>
    </w:pPr>
    <w:rPr>
      <w:rFonts w:asciiTheme="minorHAnsi" w:hAnsiTheme="minorHAnsi"/>
    </w:rPr>
  </w:style>
  <w:style w:type="character" w:customStyle="1" w:styleId="Heading1Char">
    <w:name w:val="Heading 1 Char"/>
    <w:basedOn w:val="DefaultParagraphFont"/>
    <w:link w:val="Heading1"/>
    <w:rsid w:val="00426948"/>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9"/>
    <w:rsid w:val="00426948"/>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426948"/>
    <w:pPr>
      <w:spacing w:line="240" w:lineRule="auto"/>
    </w:pPr>
    <w:rPr>
      <w:sz w:val="20"/>
      <w:szCs w:val="20"/>
    </w:rPr>
  </w:style>
  <w:style w:type="character" w:customStyle="1" w:styleId="CommentTextChar">
    <w:name w:val="Comment Text Char"/>
    <w:basedOn w:val="DefaultParagraphFont"/>
    <w:link w:val="CommentText"/>
    <w:uiPriority w:val="99"/>
    <w:semiHidden/>
    <w:rsid w:val="00426948"/>
    <w:rPr>
      <w:rFonts w:ascii="Times New Roman" w:hAnsi="Times New Roman"/>
      <w:sz w:val="20"/>
      <w:szCs w:val="20"/>
    </w:rPr>
  </w:style>
  <w:style w:type="paragraph" w:styleId="Header">
    <w:name w:val="header"/>
    <w:basedOn w:val="Normal"/>
    <w:link w:val="HeaderChar"/>
    <w:uiPriority w:val="99"/>
    <w:unhideWhenUsed/>
    <w:rsid w:val="00426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948"/>
    <w:rPr>
      <w:rFonts w:ascii="Times New Roman" w:hAnsi="Times New Roman"/>
      <w:sz w:val="24"/>
    </w:rPr>
  </w:style>
  <w:style w:type="paragraph" w:styleId="Footer">
    <w:name w:val="footer"/>
    <w:basedOn w:val="Normal"/>
    <w:link w:val="FooterChar"/>
    <w:uiPriority w:val="99"/>
    <w:unhideWhenUsed/>
    <w:rsid w:val="00426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948"/>
    <w:rPr>
      <w:rFonts w:ascii="Times New Roman" w:hAnsi="Times New Roman"/>
      <w:sz w:val="24"/>
    </w:rPr>
  </w:style>
  <w:style w:type="paragraph" w:styleId="Caption">
    <w:name w:val="caption"/>
    <w:basedOn w:val="Normal"/>
    <w:next w:val="Normal"/>
    <w:uiPriority w:val="35"/>
    <w:unhideWhenUsed/>
    <w:qFormat/>
    <w:rsid w:val="00426948"/>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26948"/>
    <w:rPr>
      <w:sz w:val="16"/>
      <w:szCs w:val="16"/>
    </w:rPr>
  </w:style>
  <w:style w:type="paragraph" w:styleId="Title">
    <w:name w:val="Title"/>
    <w:basedOn w:val="Normal"/>
    <w:next w:val="Normal"/>
    <w:link w:val="TitleChar"/>
    <w:uiPriority w:val="10"/>
    <w:qFormat/>
    <w:rsid w:val="004269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94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2694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26948"/>
    <w:rPr>
      <w:b/>
      <w:bCs/>
    </w:rPr>
  </w:style>
  <w:style w:type="character" w:customStyle="1" w:styleId="CommentSubjectChar">
    <w:name w:val="Comment Subject Char"/>
    <w:basedOn w:val="CommentTextChar"/>
    <w:link w:val="CommentSubject"/>
    <w:uiPriority w:val="99"/>
    <w:semiHidden/>
    <w:rsid w:val="00426948"/>
    <w:rPr>
      <w:rFonts w:ascii="Times New Roman" w:hAnsi="Times New Roman"/>
      <w:b/>
      <w:bCs/>
      <w:sz w:val="20"/>
      <w:szCs w:val="20"/>
    </w:rPr>
  </w:style>
  <w:style w:type="paragraph" w:styleId="BalloonText">
    <w:name w:val="Balloon Text"/>
    <w:basedOn w:val="Normal"/>
    <w:link w:val="BalloonTextChar"/>
    <w:autoRedefine/>
    <w:uiPriority w:val="99"/>
    <w:semiHidden/>
    <w:unhideWhenUsed/>
    <w:qFormat/>
    <w:rsid w:val="0042694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26948"/>
    <w:rPr>
      <w:rFonts w:ascii="Segoe UI" w:hAnsi="Segoe UI" w:cs="Segoe UI"/>
      <w:sz w:val="24"/>
      <w:szCs w:val="18"/>
    </w:rPr>
  </w:style>
  <w:style w:type="table" w:styleId="TableGrid">
    <w:name w:val="Table Grid"/>
    <w:basedOn w:val="TableNormal"/>
    <w:uiPriority w:val="39"/>
    <w:rsid w:val="0042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269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CF6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tveevaN@uhd.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243BE1C6B4942A90D71564098C8A8" ma:contentTypeVersion="5" ma:contentTypeDescription="Create a new document." ma:contentTypeScope="" ma:versionID="d021fa0de2a105873d6ccbcbe8ca16d2">
  <xsd:schema xmlns:xsd="http://www.w3.org/2001/XMLSchema" xmlns:xs="http://www.w3.org/2001/XMLSchema" xmlns:p="http://schemas.microsoft.com/office/2006/metadata/properties" xmlns:ns1="http://schemas.microsoft.com/sharepoint/v3" xmlns:ns2="b62c105e-54b3-4ef8-b3f9-f838c3cdd5c4" xmlns:ns3="5d299092-f17b-48b1-8410-857f0222b476" targetNamespace="http://schemas.microsoft.com/office/2006/metadata/properties" ma:root="true" ma:fieldsID="3ca85c3628db9c82e0888055403d8cd2" ns1:_="" ns2:_="" ns3:_="">
    <xsd:import namespace="http://schemas.microsoft.com/sharepoint/v3"/>
    <xsd:import namespace="b62c105e-54b3-4ef8-b3f9-f838c3cdd5c4"/>
    <xsd:import namespace="5d299092-f17b-48b1-8410-857f0222b476"/>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299092-f17b-48b1-8410-857f0222b476"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2441c5d3144b6cbe30961404f9687a xmlns="b62c105e-54b3-4ef8-b3f9-f838c3cdd5c4">
      <Terms xmlns="http://schemas.microsoft.com/office/infopath/2007/PartnerControls"/>
    </he2441c5d3144b6cbe30961404f9687a>
    <PublishingExpirationDate xmlns="http://schemas.microsoft.com/sharepoint/v3" xsi:nil="true"/>
    <PublishingStartDate xmlns="http://schemas.microsoft.com/sharepoint/v3" xsi:nil="true"/>
    <TaxCatchAll xmlns="b62c105e-54b3-4ef8-b3f9-f838c3cdd5c4"/>
    <ParentListItemID xmlns="5d299092-f17b-48b1-8410-857f0222b476" xsi:nil="true"/>
  </documentManagement>
</p:properties>
</file>

<file path=customXml/itemProps1.xml><?xml version="1.0" encoding="utf-8"?>
<ds:datastoreItem xmlns:ds="http://schemas.openxmlformats.org/officeDocument/2006/customXml" ds:itemID="{84D2CEB7-C341-4DA1-A8C5-9364F5975A37}"/>
</file>

<file path=customXml/itemProps2.xml><?xml version="1.0" encoding="utf-8"?>
<ds:datastoreItem xmlns:ds="http://schemas.openxmlformats.org/officeDocument/2006/customXml" ds:itemID="{BEA9A3DC-DC7D-4391-A700-03A2493EB746}"/>
</file>

<file path=customXml/itemProps3.xml><?xml version="1.0" encoding="utf-8"?>
<ds:datastoreItem xmlns:ds="http://schemas.openxmlformats.org/officeDocument/2006/customXml" ds:itemID="{D0E0CF37-881D-441D-B5D2-1CA020803D2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2935</Characters>
  <Application>Microsoft Office Word</Application>
  <DocSecurity>0</DocSecurity>
  <Lines>65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Houston Downtown</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Jillian</dc:creator>
  <cp:keywords/>
  <dc:description/>
  <cp:lastModifiedBy>Pearson, Cherilyn</cp:lastModifiedBy>
  <cp:revision>2</cp:revision>
  <cp:lastPrinted>2016-10-11T21:32:00Z</cp:lastPrinted>
  <dcterms:created xsi:type="dcterms:W3CDTF">2021-10-01T19:45:00Z</dcterms:created>
  <dcterms:modified xsi:type="dcterms:W3CDTF">2021-10-01T19:45:00Z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0x01010022D243BE1C6B4942A90D71564098C8A8</vt:lpwstr>
  </property>
</Properties>
</file>